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9DC8" w14:textId="3B11E2BB" w:rsidR="00197C59" w:rsidRPr="00AA2784" w:rsidRDefault="00280761" w:rsidP="7F70855D">
      <w:pPr>
        <w:spacing w:before="100" w:beforeAutospacing="1" w:after="100" w:afterAutospacing="1" w:line="276" w:lineRule="auto"/>
        <w:jc w:val="center"/>
        <w:rPr>
          <w:rFonts w:ascii="Arial" w:eastAsiaTheme="majorEastAsia" w:hAnsi="Arial" w:cs="Arial"/>
          <w:b/>
          <w:bCs/>
          <w:color w:val="0070C0"/>
          <w:sz w:val="28"/>
          <w:szCs w:val="28"/>
          <w:lang w:val="sk-SK"/>
        </w:rPr>
      </w:pPr>
      <w:r w:rsidRPr="7F70855D">
        <w:rPr>
          <w:rFonts w:ascii="Arial" w:eastAsiaTheme="majorEastAsia" w:hAnsi="Arial" w:cs="Arial"/>
          <w:b/>
          <w:bCs/>
          <w:color w:val="0070C0"/>
          <w:sz w:val="28"/>
          <w:szCs w:val="28"/>
          <w:lang w:val="sk-SK"/>
        </w:rPr>
        <w:t xml:space="preserve">Sander van de Rijdt: </w:t>
      </w:r>
    </w:p>
    <w:p w14:paraId="4BF29F96" w14:textId="3D90E985" w:rsidR="00B940EF" w:rsidRPr="00AA2784" w:rsidRDefault="001958D4" w:rsidP="7F70855D">
      <w:pPr>
        <w:spacing w:before="100" w:beforeAutospacing="1" w:after="100" w:afterAutospacing="1" w:line="276" w:lineRule="auto"/>
        <w:jc w:val="center"/>
        <w:rPr>
          <w:rFonts w:ascii="Arial" w:eastAsiaTheme="majorEastAsia" w:hAnsi="Arial" w:cs="Arial"/>
          <w:b/>
          <w:bCs/>
          <w:color w:val="0070C0"/>
          <w:sz w:val="28"/>
          <w:szCs w:val="28"/>
          <w:lang w:val="sk-SK"/>
        </w:rPr>
      </w:pPr>
      <w:r w:rsidRPr="7F70855D">
        <w:rPr>
          <w:rFonts w:ascii="Arial" w:eastAsiaTheme="majorEastAsia" w:hAnsi="Arial" w:cs="Arial"/>
          <w:b/>
          <w:bCs/>
          <w:color w:val="0070C0"/>
          <w:sz w:val="28"/>
          <w:szCs w:val="28"/>
          <w:lang w:val="sk-SK"/>
        </w:rPr>
        <w:t>Ako možno digitalizáciu a nové technológie čo najlepšie využiť na udržateľnosť budov počas celého ich životného cyklu?</w:t>
      </w:r>
    </w:p>
    <w:p w14:paraId="1AEAAECA" w14:textId="22F33A55" w:rsidR="00197C59" w:rsidRPr="0090501E" w:rsidRDefault="002259CE" w:rsidP="7F70855D">
      <w:pPr>
        <w:spacing w:before="100" w:beforeAutospacing="1" w:after="100" w:afterAutospacing="1" w:line="276" w:lineRule="auto"/>
        <w:jc w:val="both"/>
        <w:rPr>
          <w:rFonts w:ascii="Arial" w:eastAsiaTheme="majorEastAsia" w:hAnsi="Arial" w:cs="Arial"/>
          <w:b/>
          <w:bCs/>
          <w:i/>
          <w:iCs/>
          <w:lang w:val="sk-SK"/>
        </w:rPr>
      </w:pPr>
      <w:r w:rsidRPr="7F70855D">
        <w:rPr>
          <w:rFonts w:ascii="Arial" w:eastAsiaTheme="majorEastAsia" w:hAnsi="Arial" w:cs="Arial"/>
          <w:b/>
          <w:bCs/>
          <w:i/>
          <w:iCs/>
          <w:caps/>
          <w:lang w:val="sk-SK"/>
        </w:rPr>
        <w:t xml:space="preserve">(Autor </w:t>
      </w:r>
      <w:r w:rsidR="0090501E" w:rsidRPr="7F70855D">
        <w:rPr>
          <w:rFonts w:ascii="Arial" w:eastAsiaTheme="majorEastAsia" w:hAnsi="Arial" w:cs="Arial"/>
          <w:b/>
          <w:bCs/>
          <w:i/>
          <w:iCs/>
          <w:lang w:val="sk-SK"/>
        </w:rPr>
        <w:t>je spoluzakladateľom a generálnym riaditeľom spoločnosti PlanRadar, poprednej európskej platformy digitalizácie stavebníctva, ktorú denne používa 120 000 stavebných profesionálov z viac ako 65 krajín.)</w:t>
      </w:r>
    </w:p>
    <w:p w14:paraId="65C00601" w14:textId="603C3EFF" w:rsidR="00154359" w:rsidRPr="00ED265D" w:rsidRDefault="00D0369B" w:rsidP="7F70855D">
      <w:pPr>
        <w:spacing w:before="100" w:beforeAutospacing="1" w:after="100" w:afterAutospacing="1" w:line="276" w:lineRule="auto"/>
        <w:jc w:val="both"/>
        <w:rPr>
          <w:rFonts w:ascii="Arial" w:hAnsi="Arial" w:cs="Arial"/>
          <w:color w:val="000000" w:themeColor="text1"/>
          <w:lang w:val="sk-SK"/>
        </w:rPr>
      </w:pPr>
      <w:r>
        <w:rPr>
          <w:rFonts w:ascii="Arial" w:hAnsi="Arial" w:cs="Arial"/>
          <w:color w:val="000000" w:themeColor="text1"/>
          <w:lang w:val="sk-SK"/>
        </w:rPr>
        <w:t>Bratislava</w:t>
      </w:r>
      <w:r w:rsidR="00CE4BDB" w:rsidRPr="7F70855D">
        <w:rPr>
          <w:rFonts w:ascii="Arial" w:hAnsi="Arial" w:cs="Arial"/>
          <w:color w:val="000000" w:themeColor="text1"/>
          <w:lang w:val="sk-SK"/>
        </w:rPr>
        <w:t xml:space="preserve">, 28. júna 2023 – Pokiaľ ide o zelené budovy, ľudia často myslia na energeticky úsporné prvky, ako je účinná izolácia, ekologické osvetlenie alebo recyklovateľnosť materiálov. To je, samozrejme, nevyhnutné – ale je tiež veľmi dôležité myslieť na proces výstavby ako celok. Predovšetkým je potrebné nájsť nové spôsoby využívania digitalizácie a nových technológií, aby boli budovy udržateľné počas celého ich životného cyklu. </w:t>
      </w:r>
    </w:p>
    <w:p w14:paraId="0CFB73D9" w14:textId="64F86130" w:rsidR="007E438D" w:rsidRPr="0071266D" w:rsidRDefault="00154359" w:rsidP="7F70855D">
      <w:pPr>
        <w:spacing w:before="100" w:beforeAutospacing="1" w:after="100" w:afterAutospacing="1" w:line="276" w:lineRule="auto"/>
        <w:jc w:val="both"/>
        <w:rPr>
          <w:rFonts w:ascii="Arial" w:hAnsi="Arial" w:cs="Arial"/>
          <w:b/>
          <w:bCs/>
          <w:color w:val="000000" w:themeColor="text1"/>
          <w:lang w:val="sk-SK"/>
        </w:rPr>
      </w:pPr>
      <w:r w:rsidRPr="7F70855D">
        <w:rPr>
          <w:rFonts w:ascii="Arial" w:hAnsi="Arial" w:cs="Arial"/>
          <w:color w:val="000000" w:themeColor="text1"/>
          <w:lang w:val="sk-SK"/>
        </w:rPr>
        <w:t xml:space="preserve">Budovy sú zodpovedné za takmer dve pätiny celosvetových emisií skleníkových plynov a takmer tretinu celkovej celosvetovej spotreby energie. Preto sa musí začať nová éra udržateľnej výstavby, ktorá by mala zahŕňať komplexný prístup k navrhovaniu, výstavbe a prevádzke všetkých typov budov. Digitalizácia bude v tomto procese zohrávať kľúčovú úlohu, či už ide o výpočet spotreby energie, alebo o umožnenie sofistikovanejších rozhodnutí týkajúcich sa materiálov, odpadu, osvetlenia, vetrania atď. V tomto zmysle </w:t>
      </w:r>
      <w:r w:rsidR="007E438D" w:rsidRPr="7F70855D">
        <w:rPr>
          <w:rFonts w:ascii="Arial" w:hAnsi="Arial" w:cs="Arial"/>
          <w:b/>
          <w:bCs/>
          <w:color w:val="000000" w:themeColor="text1"/>
          <w:lang w:val="sk-SK"/>
        </w:rPr>
        <w:t>považujem za kľúčové štyri základné zásady:</w:t>
      </w:r>
    </w:p>
    <w:p w14:paraId="5CD5AD49" w14:textId="3F254494" w:rsidR="00ED265D" w:rsidRPr="00ED265D" w:rsidRDefault="00ED265D" w:rsidP="7F70855D">
      <w:pPr>
        <w:pStyle w:val="Odstavecseseznamem"/>
        <w:numPr>
          <w:ilvl w:val="0"/>
          <w:numId w:val="49"/>
        </w:numPr>
        <w:spacing w:before="100" w:beforeAutospacing="1" w:after="100" w:afterAutospacing="1"/>
        <w:jc w:val="both"/>
        <w:rPr>
          <w:rFonts w:ascii="Arial" w:hAnsi="Arial" w:cs="Arial"/>
          <w:b/>
          <w:bCs/>
          <w:color w:val="000000" w:themeColor="text1"/>
          <w:sz w:val="24"/>
          <w:szCs w:val="24"/>
          <w:lang w:val="sk-SK"/>
        </w:rPr>
      </w:pPr>
      <w:r w:rsidRPr="7F70855D">
        <w:rPr>
          <w:rFonts w:ascii="Arial" w:hAnsi="Arial" w:cs="Arial"/>
          <w:b/>
          <w:bCs/>
          <w:color w:val="000000" w:themeColor="text1"/>
          <w:sz w:val="24"/>
          <w:szCs w:val="24"/>
          <w:lang w:val="sk-SK"/>
        </w:rPr>
        <w:t>Zameranie na ekologické materiály</w:t>
      </w:r>
    </w:p>
    <w:p w14:paraId="79616144" w14:textId="0A85B8C7" w:rsidR="000D06D7" w:rsidRDefault="00ED265D" w:rsidP="7F70855D">
      <w:pPr>
        <w:spacing w:before="100" w:beforeAutospacing="1" w:after="100" w:afterAutospacing="1" w:line="276" w:lineRule="auto"/>
        <w:jc w:val="both"/>
        <w:rPr>
          <w:rFonts w:ascii="Arial" w:hAnsi="Arial" w:cs="Arial"/>
          <w:color w:val="000000" w:themeColor="text1"/>
          <w:lang w:val="sk-SK"/>
        </w:rPr>
      </w:pPr>
      <w:r w:rsidRPr="7F70855D">
        <w:rPr>
          <w:rFonts w:ascii="Arial" w:hAnsi="Arial" w:cs="Arial"/>
          <w:color w:val="000000" w:themeColor="text1"/>
          <w:lang w:val="sk-SK"/>
        </w:rPr>
        <w:t>Pri plánovaní udržateľného stavebného projektu je dôležité brať do úvahy materiály s nízkym vplyvom na životné prostredie – okamžité aj dlhodobé. Používanie troch bežných stavebných materiálov – betónu, ocele a hliníka – predstavuje ohromujúcich 23 % celosvetových emisií. Našťastie sa ich negatívny vplyv dá minimalizovať. Medzi príklady patria nízkouhlíkové betónové zmesi alebo takzvaná "zelená oceľ", ktorá sa vyrába pomocou energie z obnoviteľných zdrojov a recyklovaných surovín. Pri niektorých projektoch môže byť vhodné použiť alternatívne materiály – od bahna a slamy až po drevo šetrné k životnému prostrediu. V iných prípadoch je možné digitálnu technológiu použiť na 3D tlač jednotlivých vlastných stavebných prvkov, čím sa zníži množstvo odpadu.</w:t>
      </w:r>
    </w:p>
    <w:p w14:paraId="1D558B35" w14:textId="2C970C10" w:rsidR="00ED265D" w:rsidRPr="00ED265D" w:rsidRDefault="008F0589" w:rsidP="7F70855D">
      <w:pPr>
        <w:pStyle w:val="Odstavecseseznamem"/>
        <w:numPr>
          <w:ilvl w:val="0"/>
          <w:numId w:val="49"/>
        </w:numPr>
        <w:spacing w:before="100" w:beforeAutospacing="1" w:after="100" w:afterAutospacing="1"/>
        <w:jc w:val="both"/>
        <w:rPr>
          <w:rFonts w:ascii="Arial" w:hAnsi="Arial" w:cs="Arial"/>
          <w:b/>
          <w:bCs/>
          <w:color w:val="000000" w:themeColor="text1"/>
          <w:sz w:val="24"/>
          <w:szCs w:val="24"/>
          <w:lang w:val="sk-SK"/>
        </w:rPr>
      </w:pPr>
      <w:r w:rsidRPr="7F70855D">
        <w:rPr>
          <w:rFonts w:ascii="Arial" w:hAnsi="Arial" w:cs="Arial"/>
          <w:b/>
          <w:bCs/>
          <w:color w:val="000000" w:themeColor="text1"/>
          <w:sz w:val="24"/>
          <w:szCs w:val="24"/>
          <w:lang w:val="sk-SK"/>
        </w:rPr>
        <w:t>Zjednodušte proces výstavby pomocou digitálnych aplikácií</w:t>
      </w:r>
    </w:p>
    <w:p w14:paraId="75CA4452" w14:textId="6CD5AC69" w:rsidR="00ED265D" w:rsidRPr="00ED265D" w:rsidRDefault="00ED265D" w:rsidP="7F70855D">
      <w:pPr>
        <w:spacing w:before="100" w:beforeAutospacing="1" w:after="100" w:afterAutospacing="1" w:line="276" w:lineRule="auto"/>
        <w:jc w:val="both"/>
        <w:rPr>
          <w:rFonts w:ascii="Arial" w:hAnsi="Arial" w:cs="Arial"/>
          <w:color w:val="000000" w:themeColor="text1"/>
          <w:lang w:val="sk-SK"/>
        </w:rPr>
      </w:pPr>
      <w:r w:rsidRPr="7F70855D">
        <w:rPr>
          <w:rFonts w:ascii="Arial" w:hAnsi="Arial" w:cs="Arial"/>
          <w:color w:val="000000" w:themeColor="text1"/>
          <w:lang w:val="sk-SK"/>
        </w:rPr>
        <w:t xml:space="preserve">Keďže nízkoemisná výstavba si často vyžaduje nové materiály a procesy, je dôležité zabezpečiť, aby si všetci účastníci stavebného procesu efektívne vymieňali informácie a plány. Chyby alebo nesprávna komunikácia, ktoré vedú k zmenám použitých </w:t>
      </w:r>
      <w:r w:rsidRPr="7F70855D">
        <w:rPr>
          <w:rFonts w:ascii="Arial" w:hAnsi="Arial" w:cs="Arial"/>
          <w:color w:val="000000" w:themeColor="text1"/>
          <w:lang w:val="sk-SK"/>
        </w:rPr>
        <w:lastRenderedPageBreak/>
        <w:t xml:space="preserve">materiálov alebo prepracovaniu, môžu výrazne zvýšiť celkový vplyv projektu na životné prostredie a znemožniť dosiahnutie uhlíkovej neutrality. </w:t>
      </w:r>
    </w:p>
    <w:p w14:paraId="3F169836" w14:textId="1542300F" w:rsidR="00ED265D" w:rsidRPr="00ED265D" w:rsidRDefault="00ED265D" w:rsidP="7F70855D">
      <w:pPr>
        <w:spacing w:before="100" w:beforeAutospacing="1" w:after="100" w:afterAutospacing="1" w:line="276" w:lineRule="auto"/>
        <w:jc w:val="both"/>
        <w:rPr>
          <w:rFonts w:ascii="Arial" w:hAnsi="Arial" w:cs="Arial"/>
          <w:color w:val="000000" w:themeColor="text1"/>
          <w:lang w:val="sk-SK"/>
        </w:rPr>
      </w:pPr>
      <w:r w:rsidRPr="7F70855D">
        <w:rPr>
          <w:rFonts w:ascii="Arial" w:hAnsi="Arial" w:cs="Arial"/>
          <w:color w:val="000000" w:themeColor="text1"/>
          <w:lang w:val="sk-SK"/>
        </w:rPr>
        <w:t xml:space="preserve">Tento proces samozrejme nemusí byť jednoduchý. Staveniská sú rušné miesta, kde je niekedy problematické udržiavať poriadok. Stavitelia tak riešia kolízie rôzneho druhu – od umiestnenia ťažkého stroja na nesprávnom mieste až po nevhodne položenú izolačnú vrstvu.  Digitálne stavebné aplikácie sú v tomto ohľade veľkým prínosom: poskytujú platformu, ktorá je spoločná pre architektov, stavbyvedúcich a dodávateľov. Vďaka vzájomnej spolupráci v rámci tejto aplikácie môžu všetci dobre spolupracovať a zorganizovať celý proces výstavby naozaj efektívne. </w:t>
      </w:r>
    </w:p>
    <w:p w14:paraId="60DA2E66" w14:textId="5C0DB48A" w:rsidR="00ED265D" w:rsidRPr="00ED265D" w:rsidRDefault="00ED265D" w:rsidP="7F70855D">
      <w:pPr>
        <w:pStyle w:val="Odstavecseseznamem"/>
        <w:numPr>
          <w:ilvl w:val="0"/>
          <w:numId w:val="49"/>
        </w:numPr>
        <w:spacing w:before="100" w:beforeAutospacing="1" w:after="100" w:afterAutospacing="1"/>
        <w:jc w:val="both"/>
        <w:rPr>
          <w:rFonts w:ascii="Arial" w:hAnsi="Arial" w:cs="Arial"/>
          <w:b/>
          <w:bCs/>
          <w:color w:val="000000" w:themeColor="text1"/>
          <w:sz w:val="24"/>
          <w:szCs w:val="24"/>
          <w:lang w:val="sk-SK"/>
        </w:rPr>
      </w:pPr>
      <w:r w:rsidRPr="7F70855D">
        <w:rPr>
          <w:rFonts w:ascii="Arial" w:hAnsi="Arial" w:cs="Arial"/>
          <w:b/>
          <w:bCs/>
          <w:color w:val="000000" w:themeColor="text1"/>
          <w:sz w:val="24"/>
          <w:szCs w:val="24"/>
          <w:lang w:val="sk-SK"/>
        </w:rPr>
        <w:t>Uprednostnite udržateľné postupy</w:t>
      </w:r>
    </w:p>
    <w:p w14:paraId="2BEF2045" w14:textId="44F87D78" w:rsidR="00ED265D" w:rsidRPr="00ED265D" w:rsidRDefault="00ED265D" w:rsidP="7F70855D">
      <w:pPr>
        <w:spacing w:before="100" w:beforeAutospacing="1" w:after="100" w:afterAutospacing="1" w:line="276" w:lineRule="auto"/>
        <w:jc w:val="both"/>
        <w:rPr>
          <w:rFonts w:ascii="Arial" w:hAnsi="Arial" w:cs="Arial"/>
          <w:color w:val="000000" w:themeColor="text1"/>
          <w:lang w:val="sk-SK"/>
        </w:rPr>
      </w:pPr>
      <w:r w:rsidRPr="7F70855D">
        <w:rPr>
          <w:rFonts w:ascii="Arial" w:hAnsi="Arial" w:cs="Arial"/>
          <w:color w:val="000000" w:themeColor="text1"/>
          <w:lang w:val="sk-SK"/>
        </w:rPr>
        <w:t>Viac ako dve tretiny celkového vplyvu budovy na životné prostredie pochádzajú z jej používania – nie zo spôsobu, akým bola postavená. Preto je dôležité zvážiť celý životný cyklus budovy a hľadať spôsoby, ako zabezpečiť jej prevádzku čo najšetrnejšiu k životnému prostrediu. Nádrže na strechách môžu zhromažďovať dažďovú vodu na použitie v chladiacich systémoch alebo na splachovanie toaliet. Na samotnú výrobu obnoviteľnej energie je možné použiť solárne panely, tepelné čerpadlá alebo veterné turbíny. Na dosiahnutie zmeny nie sú vždy potrebné veľké počiatočné investície. Stačí vymeniť žiarovky za LED osvetlenie, aby ste znížili spotrebu energie o 75</w:t>
      </w:r>
      <w:r w:rsidR="334984E6" w:rsidRPr="7F70855D">
        <w:rPr>
          <w:rFonts w:ascii="Arial" w:hAnsi="Arial" w:cs="Arial"/>
          <w:color w:val="000000" w:themeColor="text1"/>
          <w:lang w:val="sk-SK"/>
        </w:rPr>
        <w:t xml:space="preserve"> </w:t>
      </w:r>
      <w:r w:rsidRPr="7F70855D">
        <w:rPr>
          <w:rFonts w:ascii="Arial" w:hAnsi="Arial" w:cs="Arial"/>
          <w:color w:val="000000" w:themeColor="text1"/>
          <w:lang w:val="sk-SK"/>
        </w:rPr>
        <w:t xml:space="preserve">%. Dokonca aj jednoduché zatiahnutie žalúzií alebo zatvorenie okien a dverí môže znamenať veľký rozdiel v nákladoch na prevádzku budov. Rovnako ako správna údržba a používanie vykurovacích, ventilačných a klimatizačných systémov na základe skutočných potrieb. Stručne povedané, nízkoemisná budova funguje ako jemne vyladený stroj s mnohými premennými – a aby všetko fungovalo čo najlepšie, je dôležité mať facility management, ktorý je schopný komplexne monitorovať a optimalizovať výkon systému ako celku. K dosiahnutiu tohto cieľa opäť prispeje používanie digitálnych nástrojov. </w:t>
      </w:r>
    </w:p>
    <w:p w14:paraId="0FB5C093" w14:textId="7F88F76B" w:rsidR="00ED265D" w:rsidRPr="00ED265D" w:rsidRDefault="00ED265D" w:rsidP="7F70855D">
      <w:pPr>
        <w:pStyle w:val="Odstavecseseznamem"/>
        <w:numPr>
          <w:ilvl w:val="0"/>
          <w:numId w:val="49"/>
        </w:numPr>
        <w:spacing w:before="100" w:beforeAutospacing="1" w:after="100" w:afterAutospacing="1"/>
        <w:jc w:val="both"/>
        <w:rPr>
          <w:rFonts w:ascii="Arial" w:hAnsi="Arial" w:cs="Arial"/>
          <w:b/>
          <w:bCs/>
          <w:color w:val="000000" w:themeColor="text1"/>
          <w:sz w:val="24"/>
          <w:szCs w:val="24"/>
          <w:lang w:val="sk-SK"/>
        </w:rPr>
      </w:pPr>
      <w:r w:rsidRPr="7F70855D">
        <w:rPr>
          <w:rFonts w:ascii="Arial" w:hAnsi="Arial" w:cs="Arial"/>
          <w:b/>
          <w:bCs/>
          <w:color w:val="000000" w:themeColor="text1"/>
          <w:sz w:val="24"/>
          <w:szCs w:val="24"/>
          <w:lang w:val="sk-SK"/>
        </w:rPr>
        <w:t>Nezabudnite na koniec životného cyklu budov</w:t>
      </w:r>
    </w:p>
    <w:p w14:paraId="44AFBEAD" w14:textId="7F7D357F" w:rsidR="009E54E3" w:rsidRDefault="00ED265D" w:rsidP="7F70855D">
      <w:pPr>
        <w:spacing w:before="100" w:beforeAutospacing="1" w:after="100" w:afterAutospacing="1" w:line="276" w:lineRule="auto"/>
        <w:jc w:val="both"/>
        <w:rPr>
          <w:rFonts w:ascii="Arial" w:hAnsi="Arial" w:cs="Arial"/>
          <w:color w:val="000000" w:themeColor="text1"/>
          <w:lang w:val="sk-SK"/>
        </w:rPr>
      </w:pPr>
      <w:r w:rsidRPr="7F70855D">
        <w:rPr>
          <w:rFonts w:ascii="Arial" w:hAnsi="Arial" w:cs="Arial"/>
          <w:color w:val="000000" w:themeColor="text1"/>
          <w:lang w:val="sk-SK"/>
        </w:rPr>
        <w:t>Budovy netrvajú večne. Preto by sa do plánovania ich celkovej uhlíkovej bilancie mal zahrnúť aj vplyv na životné prostredie po skončení životnosti. V ideálnom prípade budovy na konci svojej životnosti prejdú faceliftom alebo rekonštrukciou pre inú funkciu, ale niekedy musia byť zbúrané. Preto je potrebné všetko vopred naplánovať tak, aby demolácia a recyklácia materiálov bola čo najjednoduchšia. Čím viac budovy bude možné ušetriť, tým menší bude jej celkový vplyv na životné prostredie. Keď používate digitálne riešenia pre každý krok návrhu, výstavby a prevádzky budovy, máte detailný prehľad o použitej konštrukcii, materiáloch a stavebných prvkoch. Tým, že máte všetko na jednom mieste, je demolácia a recyklácia oveľa jednoduchšia.</w:t>
      </w:r>
    </w:p>
    <w:p w14:paraId="401DD39D" w14:textId="77777777" w:rsidR="001E3597" w:rsidRDefault="001E3597" w:rsidP="7F70855D">
      <w:pPr>
        <w:spacing w:before="100" w:beforeAutospacing="1" w:after="100" w:afterAutospacing="1" w:line="276" w:lineRule="auto"/>
        <w:jc w:val="both"/>
        <w:rPr>
          <w:rFonts w:ascii="Arial" w:hAnsi="Arial" w:cs="Arial"/>
          <w:b/>
          <w:bCs/>
          <w:color w:val="000000" w:themeColor="text1"/>
          <w:lang w:val="sk-SK"/>
        </w:rPr>
      </w:pPr>
    </w:p>
    <w:p w14:paraId="2860BC55" w14:textId="77777777" w:rsidR="001E3597" w:rsidRDefault="001E3597" w:rsidP="7F70855D">
      <w:pPr>
        <w:spacing w:before="100" w:beforeAutospacing="1" w:after="100" w:afterAutospacing="1" w:line="276" w:lineRule="auto"/>
        <w:jc w:val="both"/>
        <w:rPr>
          <w:rFonts w:ascii="Arial" w:hAnsi="Arial" w:cs="Arial"/>
          <w:b/>
          <w:bCs/>
          <w:color w:val="000000" w:themeColor="text1"/>
          <w:lang w:val="sk-SK"/>
        </w:rPr>
      </w:pPr>
    </w:p>
    <w:p w14:paraId="63F2AEDD" w14:textId="534C1223" w:rsidR="00ED265D" w:rsidRPr="00ED265D" w:rsidRDefault="00841D14" w:rsidP="7F70855D">
      <w:pPr>
        <w:spacing w:before="100" w:beforeAutospacing="1" w:after="100" w:afterAutospacing="1" w:line="276" w:lineRule="auto"/>
        <w:jc w:val="both"/>
        <w:rPr>
          <w:rFonts w:ascii="Arial" w:hAnsi="Arial" w:cs="Arial"/>
          <w:b/>
          <w:bCs/>
          <w:color w:val="000000" w:themeColor="text1"/>
          <w:lang w:val="sk-SK"/>
        </w:rPr>
      </w:pPr>
      <w:r w:rsidRPr="7F70855D">
        <w:rPr>
          <w:rFonts w:ascii="Arial" w:hAnsi="Arial" w:cs="Arial"/>
          <w:b/>
          <w:bCs/>
          <w:color w:val="000000" w:themeColor="text1"/>
          <w:lang w:val="sk-SK"/>
        </w:rPr>
        <w:t>Digitalizácia od začiatku do konca</w:t>
      </w:r>
    </w:p>
    <w:p w14:paraId="272D7802" w14:textId="51DFB0B0" w:rsidR="00ED265D" w:rsidRPr="00ED265D" w:rsidRDefault="00ED265D" w:rsidP="7F70855D">
      <w:pPr>
        <w:spacing w:before="100" w:beforeAutospacing="1" w:after="100" w:afterAutospacing="1" w:line="276" w:lineRule="auto"/>
        <w:jc w:val="both"/>
        <w:rPr>
          <w:rFonts w:ascii="Arial" w:hAnsi="Arial" w:cs="Arial"/>
          <w:color w:val="000000" w:themeColor="text1"/>
          <w:lang w:val="sk-SK"/>
        </w:rPr>
      </w:pPr>
      <w:r w:rsidRPr="7F70855D">
        <w:rPr>
          <w:rFonts w:ascii="Arial" w:hAnsi="Arial" w:cs="Arial"/>
          <w:color w:val="000000" w:themeColor="text1"/>
          <w:lang w:val="sk-SK"/>
        </w:rPr>
        <w:t>Trvalo udržateľná výstavba je trendom našej doby. Spoločnosti, ktoré už zavádzajú digitálne technológie a inovatívne nástroje na dosiahnutie uhlíkovej neutrality počas celého životného cyklu budov, uspejú: od architektonického návrhu až po uzavretie. To si vyžaduje, aby všetky zainteresované strany v procese výstavby premýšľali o nových spôsoboch podnikania. A používajú inovatívne techniky a technológie, ktoré zvyšujú energetickú účinnosť, znižujú množstvo odpadu a umožňujú využívanie prírodných zdrojov. Udržateľné budovy majú pred sebou svetlú budúcnosť – je však na nás, aby sme sa posunuli ešte ďalej smerom k digitálnej transformácii a našli nové spôsoby, ako uvoľniť plný potenciál digitalizácie.</w:t>
      </w:r>
    </w:p>
    <w:p w14:paraId="78D6762C" w14:textId="77777777" w:rsidR="004964D9" w:rsidRPr="0029129F" w:rsidRDefault="004964D9" w:rsidP="7F70855D">
      <w:pPr>
        <w:jc w:val="both"/>
        <w:rPr>
          <w:rFonts w:ascii="Arial" w:hAnsi="Arial" w:cs="Arial"/>
          <w:color w:val="000000" w:themeColor="text1"/>
          <w:sz w:val="18"/>
          <w:szCs w:val="18"/>
          <w:lang w:val="sk-SK"/>
        </w:rPr>
      </w:pPr>
    </w:p>
    <w:p w14:paraId="1127AFEE" w14:textId="77777777" w:rsidR="004964D9" w:rsidRPr="0029129F" w:rsidRDefault="004964D9" w:rsidP="7F70855D">
      <w:pPr>
        <w:jc w:val="both"/>
        <w:rPr>
          <w:rFonts w:ascii="Arial" w:hAnsi="Arial" w:cs="Arial"/>
          <w:b/>
          <w:bCs/>
          <w:color w:val="000000" w:themeColor="text1"/>
          <w:sz w:val="20"/>
          <w:szCs w:val="20"/>
          <w:lang w:val="sk-SK"/>
        </w:rPr>
      </w:pPr>
      <w:r w:rsidRPr="7F70855D">
        <w:rPr>
          <w:rFonts w:ascii="Arial" w:hAnsi="Arial" w:cs="Arial"/>
          <w:b/>
          <w:bCs/>
          <w:color w:val="000000" w:themeColor="text1"/>
          <w:sz w:val="20"/>
          <w:szCs w:val="20"/>
          <w:lang w:val="sk-SK"/>
        </w:rPr>
        <w:t xml:space="preserve">Pre viac informácií, prosím, kontaktujte: </w:t>
      </w:r>
    </w:p>
    <w:p w14:paraId="08C697F3" w14:textId="77777777" w:rsidR="00B240BB" w:rsidRPr="00B240BB" w:rsidRDefault="00B240BB" w:rsidP="7F70855D">
      <w:pPr>
        <w:jc w:val="both"/>
        <w:rPr>
          <w:rFonts w:ascii="Arial" w:hAnsi="Arial" w:cs="Arial"/>
          <w:color w:val="000000" w:themeColor="text1"/>
          <w:sz w:val="20"/>
          <w:szCs w:val="20"/>
          <w:lang w:val="sk-SK"/>
        </w:rPr>
      </w:pPr>
    </w:p>
    <w:p w14:paraId="5D8E0AF0" w14:textId="03C044C1" w:rsidR="12053415" w:rsidRDefault="12053415" w:rsidP="7F70855D">
      <w:pPr>
        <w:jc w:val="both"/>
      </w:pPr>
      <w:r w:rsidRPr="7F70855D">
        <w:rPr>
          <w:rFonts w:ascii="Arial" w:eastAsia="Arial" w:hAnsi="Arial" w:cs="Arial"/>
          <w:color w:val="000000" w:themeColor="text1"/>
          <w:sz w:val="20"/>
          <w:szCs w:val="20"/>
          <w:lang w:val="cs"/>
        </w:rPr>
        <w:t>Crest Communications, a.s.</w:t>
      </w:r>
    </w:p>
    <w:p w14:paraId="01FFB8CC" w14:textId="569A18A1" w:rsidR="12053415" w:rsidRDefault="12053415" w:rsidP="7F70855D">
      <w:pPr>
        <w:jc w:val="both"/>
      </w:pPr>
      <w:r w:rsidRPr="7F70855D">
        <w:rPr>
          <w:rFonts w:ascii="Arial" w:eastAsia="Arial" w:hAnsi="Arial" w:cs="Arial"/>
          <w:color w:val="000000" w:themeColor="text1"/>
          <w:sz w:val="20"/>
          <w:szCs w:val="20"/>
          <w:lang w:val="cs"/>
        </w:rPr>
        <w:t>Denisa Kolaříková</w:t>
      </w:r>
    </w:p>
    <w:p w14:paraId="61FF0334" w14:textId="78BFAC5E" w:rsidR="12053415" w:rsidRDefault="12053415" w:rsidP="7F70855D">
      <w:pPr>
        <w:jc w:val="both"/>
      </w:pPr>
      <w:r w:rsidRPr="7F70855D">
        <w:rPr>
          <w:rFonts w:ascii="Arial" w:eastAsia="Arial" w:hAnsi="Arial" w:cs="Arial"/>
          <w:color w:val="000000" w:themeColor="text1"/>
          <w:sz w:val="20"/>
          <w:szCs w:val="20"/>
          <w:lang w:val="cs"/>
        </w:rPr>
        <w:t>Account Manager</w:t>
      </w:r>
    </w:p>
    <w:p w14:paraId="6004CFDC" w14:textId="74904254" w:rsidR="12053415" w:rsidRDefault="12053415" w:rsidP="7F70855D">
      <w:pPr>
        <w:jc w:val="both"/>
      </w:pPr>
      <w:r w:rsidRPr="7F70855D">
        <w:rPr>
          <w:rFonts w:ascii="Arial" w:eastAsia="Arial" w:hAnsi="Arial" w:cs="Arial"/>
          <w:color w:val="000000" w:themeColor="text1"/>
          <w:sz w:val="20"/>
          <w:szCs w:val="20"/>
          <w:lang w:val="cs"/>
        </w:rPr>
        <w:t>Gsm: +420 731 613 606</w:t>
      </w:r>
    </w:p>
    <w:p w14:paraId="165AA5B2" w14:textId="0D4D5574" w:rsidR="12053415" w:rsidRDefault="12053415" w:rsidP="7F70855D">
      <w:pPr>
        <w:jc w:val="both"/>
      </w:pPr>
      <w:r w:rsidRPr="7F70855D">
        <w:rPr>
          <w:rFonts w:ascii="Arial" w:eastAsia="Arial" w:hAnsi="Arial" w:cs="Arial"/>
          <w:color w:val="000000" w:themeColor="text1"/>
          <w:sz w:val="20"/>
          <w:szCs w:val="20"/>
          <w:lang w:val="cs"/>
        </w:rPr>
        <w:t xml:space="preserve">email: </w:t>
      </w:r>
      <w:hyperlink r:id="rId10">
        <w:r w:rsidRPr="7F70855D">
          <w:rPr>
            <w:rStyle w:val="Hypertextovodkaz"/>
            <w:rFonts w:ascii="Arial" w:eastAsia="Arial" w:hAnsi="Arial" w:cs="Arial"/>
            <w:sz w:val="20"/>
            <w:szCs w:val="20"/>
            <w:lang w:val="cs"/>
          </w:rPr>
          <w:t>denisa.kolarikova@crestcom.cz</w:t>
        </w:r>
      </w:hyperlink>
      <w:r w:rsidRPr="7F70855D">
        <w:rPr>
          <w:rFonts w:ascii="Arial" w:eastAsia="Arial" w:hAnsi="Arial" w:cs="Arial"/>
          <w:color w:val="000000" w:themeColor="text1"/>
          <w:sz w:val="20"/>
          <w:szCs w:val="20"/>
          <w:lang w:val="cs"/>
        </w:rPr>
        <w:t xml:space="preserve"> </w:t>
      </w:r>
    </w:p>
    <w:p w14:paraId="05CB8295" w14:textId="69BE0D5C" w:rsidR="12053415" w:rsidRDefault="00000000" w:rsidP="7F70855D">
      <w:pPr>
        <w:jc w:val="both"/>
      </w:pPr>
      <w:hyperlink>
        <w:r w:rsidR="12053415" w:rsidRPr="7F70855D">
          <w:rPr>
            <w:rStyle w:val="Hypertextovodkaz"/>
            <w:rFonts w:ascii="Arial" w:eastAsia="Arial" w:hAnsi="Arial" w:cs="Arial"/>
            <w:sz w:val="20"/>
            <w:szCs w:val="20"/>
            <w:lang w:val="cs"/>
          </w:rPr>
          <w:t>www.crestcom.cz</w:t>
        </w:r>
      </w:hyperlink>
    </w:p>
    <w:p w14:paraId="277984DB" w14:textId="05FA7DA7" w:rsidR="12053415" w:rsidRDefault="12053415" w:rsidP="7F70855D">
      <w:pPr>
        <w:jc w:val="both"/>
      </w:pPr>
      <w:r w:rsidRPr="7F70855D">
        <w:rPr>
          <w:rFonts w:ascii="Arial" w:eastAsia="Arial" w:hAnsi="Arial" w:cs="Arial"/>
          <w:color w:val="000000" w:themeColor="text1"/>
          <w:sz w:val="20"/>
          <w:szCs w:val="20"/>
          <w:lang w:val="cs"/>
        </w:rPr>
        <w:t xml:space="preserve"> </w:t>
      </w:r>
    </w:p>
    <w:p w14:paraId="75BF5A57" w14:textId="55E6BBD4" w:rsidR="12053415" w:rsidRDefault="12053415" w:rsidP="7F70855D">
      <w:pPr>
        <w:jc w:val="both"/>
      </w:pPr>
      <w:r w:rsidRPr="7F70855D">
        <w:rPr>
          <w:rFonts w:ascii="Arial" w:eastAsia="Arial" w:hAnsi="Arial" w:cs="Arial"/>
          <w:color w:val="000000" w:themeColor="text1"/>
          <w:sz w:val="20"/>
          <w:szCs w:val="20"/>
          <w:lang w:val="cs"/>
        </w:rPr>
        <w:t>Tereza Štosová</w:t>
      </w:r>
    </w:p>
    <w:p w14:paraId="3FA373D2" w14:textId="36693162" w:rsidR="12053415" w:rsidRDefault="12053415" w:rsidP="7F70855D">
      <w:pPr>
        <w:jc w:val="both"/>
      </w:pPr>
      <w:r w:rsidRPr="7F70855D">
        <w:rPr>
          <w:rFonts w:ascii="Arial" w:eastAsia="Arial" w:hAnsi="Arial" w:cs="Arial"/>
          <w:color w:val="000000" w:themeColor="text1"/>
          <w:sz w:val="20"/>
          <w:szCs w:val="20"/>
          <w:lang w:val="cs"/>
        </w:rPr>
        <w:t>Account Executive</w:t>
      </w:r>
    </w:p>
    <w:p w14:paraId="483D584D" w14:textId="6D636CAF" w:rsidR="12053415" w:rsidRDefault="12053415" w:rsidP="7F70855D">
      <w:pPr>
        <w:jc w:val="both"/>
      </w:pPr>
      <w:r w:rsidRPr="7F70855D">
        <w:rPr>
          <w:rFonts w:ascii="Arial" w:eastAsia="Arial" w:hAnsi="Arial" w:cs="Arial"/>
          <w:color w:val="000000" w:themeColor="text1"/>
          <w:sz w:val="20"/>
          <w:szCs w:val="20"/>
          <w:lang w:val="cs"/>
        </w:rPr>
        <w:t>Gsm: +420 778 495 239</w:t>
      </w:r>
    </w:p>
    <w:p w14:paraId="6E27EF8E" w14:textId="77415BE7" w:rsidR="12053415" w:rsidRDefault="12053415" w:rsidP="7F70855D">
      <w:pPr>
        <w:jc w:val="both"/>
      </w:pPr>
      <w:r w:rsidRPr="7F70855D">
        <w:rPr>
          <w:rFonts w:ascii="Arial" w:eastAsia="Arial" w:hAnsi="Arial" w:cs="Arial"/>
          <w:color w:val="000000" w:themeColor="text1"/>
          <w:sz w:val="20"/>
          <w:szCs w:val="20"/>
          <w:lang w:val="cs"/>
        </w:rPr>
        <w:t xml:space="preserve">email: </w:t>
      </w:r>
      <w:hyperlink r:id="rId11">
        <w:r w:rsidRPr="7F70855D">
          <w:rPr>
            <w:rStyle w:val="Hypertextovodkaz"/>
            <w:rFonts w:ascii="Arial" w:eastAsia="Arial" w:hAnsi="Arial" w:cs="Arial"/>
            <w:sz w:val="20"/>
            <w:szCs w:val="20"/>
            <w:lang w:val="cs"/>
          </w:rPr>
          <w:t>tereza.stosova@crestcom.cz</w:t>
        </w:r>
      </w:hyperlink>
    </w:p>
    <w:p w14:paraId="64236E57" w14:textId="3515D90E" w:rsidR="12053415" w:rsidRDefault="12053415" w:rsidP="7F70855D">
      <w:pPr>
        <w:jc w:val="both"/>
      </w:pPr>
      <w:r w:rsidRPr="7F70855D">
        <w:rPr>
          <w:rFonts w:ascii="Arial" w:eastAsia="Arial" w:hAnsi="Arial" w:cs="Arial"/>
          <w:color w:val="000000" w:themeColor="text1"/>
          <w:sz w:val="20"/>
          <w:szCs w:val="20"/>
          <w:lang w:val="cs"/>
        </w:rPr>
        <w:t xml:space="preserve"> </w:t>
      </w:r>
    </w:p>
    <w:p w14:paraId="09855187" w14:textId="417BA26A" w:rsidR="12053415" w:rsidRDefault="12053415" w:rsidP="7F70855D">
      <w:pPr>
        <w:jc w:val="both"/>
      </w:pPr>
      <w:r w:rsidRPr="7F70855D">
        <w:rPr>
          <w:rFonts w:ascii="Arial" w:eastAsia="Arial" w:hAnsi="Arial" w:cs="Arial"/>
          <w:color w:val="000000" w:themeColor="text1"/>
          <w:sz w:val="20"/>
          <w:szCs w:val="20"/>
          <w:lang w:val="cs"/>
        </w:rPr>
        <w:t xml:space="preserve">PlanRadar GmbH </w:t>
      </w:r>
    </w:p>
    <w:p w14:paraId="168B1225" w14:textId="4AE1BFE0" w:rsidR="12053415" w:rsidRDefault="12053415" w:rsidP="7F70855D">
      <w:pPr>
        <w:jc w:val="both"/>
      </w:pPr>
      <w:r w:rsidRPr="7F70855D">
        <w:rPr>
          <w:rFonts w:ascii="Arial" w:eastAsia="Arial" w:hAnsi="Arial" w:cs="Arial"/>
          <w:color w:val="000000" w:themeColor="text1"/>
          <w:sz w:val="20"/>
          <w:szCs w:val="20"/>
          <w:lang w:val="cs"/>
        </w:rPr>
        <w:t xml:space="preserve">Radek Vodička </w:t>
      </w:r>
    </w:p>
    <w:p w14:paraId="06BC8F0A" w14:textId="35323C7B" w:rsidR="12053415" w:rsidRDefault="12053415" w:rsidP="7F70855D">
      <w:pPr>
        <w:jc w:val="both"/>
      </w:pPr>
      <w:r w:rsidRPr="7F70855D">
        <w:rPr>
          <w:rFonts w:ascii="Arial" w:eastAsia="Arial" w:hAnsi="Arial" w:cs="Arial"/>
          <w:color w:val="000000" w:themeColor="text1"/>
          <w:sz w:val="20"/>
          <w:szCs w:val="20"/>
          <w:lang w:val="cs"/>
        </w:rPr>
        <w:t xml:space="preserve">E-mail: </w:t>
      </w:r>
      <w:hyperlink r:id="rId12">
        <w:r w:rsidRPr="7F70855D">
          <w:rPr>
            <w:rStyle w:val="Hypertextovodkaz"/>
            <w:rFonts w:ascii="Arial" w:eastAsia="Arial" w:hAnsi="Arial" w:cs="Arial"/>
            <w:sz w:val="20"/>
            <w:szCs w:val="20"/>
            <w:lang w:val="cs"/>
          </w:rPr>
          <w:t>r.vodicka@planradar.com</w:t>
        </w:r>
      </w:hyperlink>
      <w:r w:rsidRPr="7F70855D">
        <w:rPr>
          <w:rFonts w:ascii="Arial" w:eastAsia="Arial" w:hAnsi="Arial" w:cs="Arial"/>
          <w:color w:val="000000" w:themeColor="text1"/>
          <w:sz w:val="20"/>
          <w:szCs w:val="20"/>
          <w:lang w:val="cs"/>
        </w:rPr>
        <w:t xml:space="preserve"> </w:t>
      </w:r>
    </w:p>
    <w:p w14:paraId="77B06590" w14:textId="0E93781E" w:rsidR="12053415" w:rsidRDefault="00000000" w:rsidP="7F70855D">
      <w:pPr>
        <w:jc w:val="both"/>
        <w:rPr>
          <w:rFonts w:ascii="Arial" w:eastAsia="Arial" w:hAnsi="Arial" w:cs="Arial"/>
          <w:color w:val="000000" w:themeColor="text1"/>
          <w:sz w:val="20"/>
          <w:szCs w:val="20"/>
          <w:lang w:val="cs"/>
        </w:rPr>
      </w:pPr>
      <w:hyperlink>
        <w:r w:rsidR="12053415" w:rsidRPr="7F70855D">
          <w:rPr>
            <w:rStyle w:val="Hypertextovodkaz"/>
            <w:rFonts w:ascii="Arial" w:eastAsia="Arial" w:hAnsi="Arial" w:cs="Arial"/>
            <w:sz w:val="20"/>
            <w:szCs w:val="20"/>
            <w:lang w:val="cs"/>
          </w:rPr>
          <w:t>www.planradar.com</w:t>
        </w:r>
      </w:hyperlink>
    </w:p>
    <w:p w14:paraId="2D9F2F8A" w14:textId="67C78759" w:rsidR="7F70855D" w:rsidRDefault="7F70855D" w:rsidP="7F70855D">
      <w:pPr>
        <w:jc w:val="both"/>
        <w:rPr>
          <w:rFonts w:ascii="Arial" w:hAnsi="Arial" w:cs="Arial"/>
          <w:color w:val="000000" w:themeColor="text1"/>
          <w:sz w:val="20"/>
          <w:szCs w:val="20"/>
          <w:lang w:val="sk-SK"/>
        </w:rPr>
      </w:pPr>
    </w:p>
    <w:p w14:paraId="7B9D3AB3" w14:textId="77777777" w:rsidR="004964D9" w:rsidRPr="0029129F" w:rsidRDefault="004964D9" w:rsidP="7F70855D">
      <w:pPr>
        <w:jc w:val="both"/>
        <w:rPr>
          <w:rFonts w:ascii="Arial" w:hAnsi="Arial" w:cs="Arial"/>
          <w:color w:val="000000" w:themeColor="text1"/>
          <w:lang w:val="sk-SK"/>
        </w:rPr>
      </w:pPr>
    </w:p>
    <w:p w14:paraId="57ADACB5" w14:textId="3B408EA8" w:rsidR="0C22CFD3" w:rsidRDefault="0C22CFD3" w:rsidP="7F70855D">
      <w:pPr>
        <w:jc w:val="both"/>
      </w:pPr>
      <w:r w:rsidRPr="7F70855D">
        <w:rPr>
          <w:rFonts w:ascii="Arial" w:eastAsia="Arial" w:hAnsi="Arial" w:cs="Arial"/>
          <w:b/>
          <w:bCs/>
          <w:color w:val="000000" w:themeColor="text1"/>
          <w:sz w:val="18"/>
          <w:szCs w:val="18"/>
          <w:lang w:val="sk"/>
        </w:rPr>
        <w:t>O spoločnosti PlanRadar</w:t>
      </w:r>
    </w:p>
    <w:p w14:paraId="62E0766D" w14:textId="58E9290C" w:rsidR="0C22CFD3" w:rsidRDefault="0C22CFD3" w:rsidP="7F70855D">
      <w:pPr>
        <w:jc w:val="both"/>
      </w:pPr>
      <w:r w:rsidRPr="7F70855D">
        <w:rPr>
          <w:rFonts w:ascii="Arial" w:eastAsia="Arial" w:hAnsi="Arial" w:cs="Arial"/>
          <w:b/>
          <w:bCs/>
          <w:color w:val="000000" w:themeColor="text1"/>
          <w:sz w:val="18"/>
          <w:szCs w:val="18"/>
          <w:lang w:val="sk"/>
        </w:rPr>
        <w:t xml:space="preserve"> </w:t>
      </w:r>
    </w:p>
    <w:p w14:paraId="71F88846" w14:textId="298403A4" w:rsidR="0C22CFD3" w:rsidRDefault="0C22CFD3" w:rsidP="7F70855D">
      <w:pPr>
        <w:jc w:val="both"/>
      </w:pPr>
      <w:r w:rsidRPr="7F70855D">
        <w:rPr>
          <w:rFonts w:ascii="Arial" w:eastAsia="Arial" w:hAnsi="Arial" w:cs="Arial"/>
          <w:color w:val="000000" w:themeColor="text1"/>
          <w:sz w:val="18"/>
          <w:szCs w:val="18"/>
          <w:lang w:val="sk"/>
        </w:rPr>
        <w:t xml:space="preserve">PlanRadar je softwarové riešenie pre stavebných a realitných profesionálov pôsobiacich na báze SaaS (z anglického Software as a Service alebo "software as a service"). Umožňuje  svojím užívateľom vzdialene sa pripojiť ku cloudovej aplikácii a používať ju z akéhokoľvek miesta prostredníctvom internetu. Je možné ho využiť pre stavebnú dokumentáciu a dozor na stavenisku, riadenie porúch a úloh, odovzdávanie projektov, ich následnú správu a údržbu a pod. Prostredníctvom webovej aplikácie, ktorá je vhodná pre všetky prehliadače a všetky typy smart telefónov a tabletov (iOS, Android a Windows), je možné sledovať, zaznamenávať a zdieľať s vaším tímom akékoľvek informácie prostredníctvom digitálnych stavebných plánov alebo BIM modelu. Digitalizácia pracovných postupov zlepšuje spoluprácu medzi všetkými účastníkmi stavebného procesu, znižuje počet chýb a šetrí čas. Zákazníci spoločnosti PlanRadar hlásia úsporu až 7 pracovných hodín týždenne. Spoločnosť so sídlom vo Viedni v Rakúsku a obchodným zastúpením na Slovensku umožňuje viac ako 120 000 užívateľom z viac ako 65 krajín monitorovať, prepájať a riešiť stavebné a realitné projekty po celom svete. Viac informácií o spoločnosti PlanRadar sa dozviete na stránke </w:t>
      </w:r>
      <w:hyperlink>
        <w:r w:rsidRPr="7F70855D">
          <w:rPr>
            <w:rStyle w:val="Hypertextovodkaz"/>
            <w:rFonts w:ascii="Arial" w:eastAsia="Arial" w:hAnsi="Arial" w:cs="Arial"/>
            <w:sz w:val="18"/>
            <w:szCs w:val="18"/>
            <w:lang w:val="sk"/>
          </w:rPr>
          <w:t>www.planradar.com/sk/</w:t>
        </w:r>
      </w:hyperlink>
      <w:r w:rsidRPr="7F70855D">
        <w:rPr>
          <w:rFonts w:ascii="Arial" w:eastAsia="Arial" w:hAnsi="Arial" w:cs="Arial"/>
          <w:color w:val="000000" w:themeColor="text1"/>
          <w:sz w:val="18"/>
          <w:szCs w:val="18"/>
          <w:lang w:val="sk"/>
        </w:rPr>
        <w:t>.</w:t>
      </w:r>
    </w:p>
    <w:p w14:paraId="0297A98D" w14:textId="1F45B8E2" w:rsidR="7F70855D" w:rsidRDefault="7F70855D" w:rsidP="7F70855D">
      <w:pPr>
        <w:jc w:val="both"/>
        <w:rPr>
          <w:rFonts w:ascii="Arial" w:hAnsi="Arial" w:cs="Arial"/>
          <w:color w:val="000000" w:themeColor="text1"/>
          <w:sz w:val="18"/>
          <w:szCs w:val="18"/>
          <w:lang w:val="sk-SK"/>
        </w:rPr>
      </w:pPr>
    </w:p>
    <w:sectPr w:rsidR="7F70855D" w:rsidSect="000440C0">
      <w:headerReference w:type="default" r:id="rId13"/>
      <w:footerReference w:type="even" r:id="rId14"/>
      <w:footerReference w:type="default" r:id="rId15"/>
      <w:pgSz w:w="11900" w:h="16840"/>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D477" w14:textId="77777777" w:rsidR="005941D5" w:rsidRDefault="005941D5" w:rsidP="009A693A">
      <w:r>
        <w:separator/>
      </w:r>
    </w:p>
  </w:endnote>
  <w:endnote w:type="continuationSeparator" w:id="0">
    <w:p w14:paraId="16611B32" w14:textId="77777777" w:rsidR="005941D5" w:rsidRDefault="005941D5" w:rsidP="009A693A">
      <w:r>
        <w:continuationSeparator/>
      </w:r>
    </w:p>
  </w:endnote>
  <w:endnote w:type="continuationNotice" w:id="1">
    <w:p w14:paraId="58058FB9" w14:textId="77777777" w:rsidR="005941D5" w:rsidRDefault="00594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Black">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C132" w14:textId="77777777" w:rsidR="00636156" w:rsidRDefault="00636156" w:rsidP="000D3B9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6C7E5023" w14:textId="77777777" w:rsidR="00636156" w:rsidRDefault="00636156" w:rsidP="0063615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BC88" w14:textId="2D98D965" w:rsidR="00636156" w:rsidRPr="00FC699F" w:rsidRDefault="00636156" w:rsidP="000D3B9B">
    <w:pPr>
      <w:pStyle w:val="Zpat"/>
      <w:framePr w:wrap="none" w:vAnchor="text" w:hAnchor="margin" w:xAlign="right" w:y="1"/>
      <w:rPr>
        <w:rStyle w:val="slostrnky"/>
        <w:rFonts w:ascii="Lato Light" w:hAnsi="Lato Light"/>
      </w:rPr>
    </w:pPr>
  </w:p>
  <w:p w14:paraId="68AC8106" w14:textId="77777777" w:rsidR="00636156" w:rsidRPr="00FC699F" w:rsidRDefault="00636156" w:rsidP="00636156">
    <w:pPr>
      <w:pStyle w:val="Zpat"/>
      <w:ind w:right="360"/>
      <w:rPr>
        <w:rFonts w:ascii="Lato Black" w:hAnsi="Lato Black" w:cs="Calibri"/>
        <w:b/>
        <w:bCs/>
        <w:color w:val="0064C8"/>
      </w:rPr>
    </w:pPr>
    <w:r w:rsidRPr="00FC699F">
      <w:rPr>
        <w:rFonts w:ascii="Lato Black" w:hAnsi="Lato Black" w:cs="Calibri"/>
        <w:b/>
        <w:bCs/>
        <w:color w:val="0064C8"/>
      </w:rPr>
      <w:t>www.planradar.com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6AD7" w14:textId="77777777" w:rsidR="005941D5" w:rsidRDefault="005941D5" w:rsidP="009A693A">
      <w:r>
        <w:separator/>
      </w:r>
    </w:p>
  </w:footnote>
  <w:footnote w:type="continuationSeparator" w:id="0">
    <w:p w14:paraId="44486A05" w14:textId="77777777" w:rsidR="005941D5" w:rsidRDefault="005941D5" w:rsidP="009A693A">
      <w:r>
        <w:continuationSeparator/>
      </w:r>
    </w:p>
  </w:footnote>
  <w:footnote w:type="continuationNotice" w:id="1">
    <w:p w14:paraId="1CD5AE9C" w14:textId="77777777" w:rsidR="005941D5" w:rsidRDefault="00594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1A1D" w14:textId="5477D23E" w:rsidR="009A693A" w:rsidRDefault="00260196">
    <w:pPr>
      <w:pStyle w:val="Zhlav"/>
    </w:pPr>
    <w:r w:rsidRPr="00330334">
      <w:rPr>
        <w:rFonts w:ascii="Lato Black" w:hAnsi="Lato Black" w:cs="Calibri"/>
        <w:b/>
        <w:bCs/>
        <w:noProof/>
        <w:color w:val="0070C0"/>
        <w:sz w:val="56"/>
        <w:szCs w:val="56"/>
      </w:rPr>
      <w:drawing>
        <wp:anchor distT="0" distB="0" distL="114300" distR="114300" simplePos="0" relativeHeight="251658241" behindDoc="1" locked="0" layoutInCell="1" allowOverlap="1" wp14:anchorId="4B19DAA4" wp14:editId="787FB737">
          <wp:simplePos x="0" y="0"/>
          <wp:positionH relativeFrom="column">
            <wp:posOffset>4921250</wp:posOffset>
          </wp:positionH>
          <wp:positionV relativeFrom="paragraph">
            <wp:posOffset>-92710</wp:posOffset>
          </wp:positionV>
          <wp:extent cx="1372870" cy="304800"/>
          <wp:effectExtent l="0" t="0" r="0" b="0"/>
          <wp:wrapNone/>
          <wp:docPr id="4" name="Obrázek 4" descr="Detail nápisu&#10;&#10;Popis sa generuje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radar_logo_rgb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304800"/>
                  </a:xfrm>
                  <a:prstGeom prst="rect">
                    <a:avLst/>
                  </a:prstGeom>
                </pic:spPr>
              </pic:pic>
            </a:graphicData>
          </a:graphic>
          <wp14:sizeRelH relativeFrom="page">
            <wp14:pctWidth>0</wp14:pctWidth>
          </wp14:sizeRelH>
          <wp14:sizeRelV relativeFrom="page">
            <wp14:pctHeight>0</wp14:pctHeight>
          </wp14:sizeRelV>
        </wp:anchor>
      </w:drawing>
    </w:r>
    <w:r w:rsidRPr="006B0E94">
      <w:rPr>
        <w:noProof/>
      </w:rPr>
      <w:drawing>
        <wp:anchor distT="0" distB="0" distL="114300" distR="114300" simplePos="0" relativeHeight="251658240" behindDoc="1" locked="0" layoutInCell="1" allowOverlap="1" wp14:anchorId="10018D5C" wp14:editId="15BA1B09">
          <wp:simplePos x="0" y="0"/>
          <wp:positionH relativeFrom="column">
            <wp:posOffset>-916305</wp:posOffset>
          </wp:positionH>
          <wp:positionV relativeFrom="paragraph">
            <wp:posOffset>-448310</wp:posOffset>
          </wp:positionV>
          <wp:extent cx="7560000" cy="1008000"/>
          <wp:effectExtent l="0" t="0" r="0" b="0"/>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LNw5K/RtBTj6A" int2:id="AiBvKQY1">
      <int2:state int2:value="Rejected" int2:type="AugLoop_Text_Critique"/>
    </int2:textHash>
    <int2:textHash int2:hashCode="8++yyZbxPkenUt" int2:id="ppDQmWRg">
      <int2:state int2:value="Rejected" int2:type="AugLoop_Text_Critique"/>
    </int2:textHash>
    <int2:textHash int2:hashCode="uMWlah6SoXLKCn" int2:id="tHO39J1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1B"/>
    <w:multiLevelType w:val="hybridMultilevel"/>
    <w:tmpl w:val="B65EC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B25B5"/>
    <w:multiLevelType w:val="hybridMultilevel"/>
    <w:tmpl w:val="8AA6A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82801"/>
    <w:multiLevelType w:val="hybridMultilevel"/>
    <w:tmpl w:val="AFBEB75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F81037"/>
    <w:multiLevelType w:val="hybridMultilevel"/>
    <w:tmpl w:val="62D87AF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74FB0"/>
    <w:multiLevelType w:val="hybridMultilevel"/>
    <w:tmpl w:val="97586FA8"/>
    <w:lvl w:ilvl="0" w:tplc="2CBA36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10B9F"/>
    <w:multiLevelType w:val="hybridMultilevel"/>
    <w:tmpl w:val="276845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EC2F42"/>
    <w:multiLevelType w:val="hybridMultilevel"/>
    <w:tmpl w:val="50F08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523AD4"/>
    <w:multiLevelType w:val="hybridMultilevel"/>
    <w:tmpl w:val="41A0EE80"/>
    <w:lvl w:ilvl="0" w:tplc="E2B27A3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14A7428"/>
    <w:multiLevelType w:val="hybridMultilevel"/>
    <w:tmpl w:val="F882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CF54A3"/>
    <w:multiLevelType w:val="hybridMultilevel"/>
    <w:tmpl w:val="86F4ACA2"/>
    <w:lvl w:ilvl="0" w:tplc="3C72456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41305E"/>
    <w:multiLevelType w:val="hybridMultilevel"/>
    <w:tmpl w:val="8E70C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A81149"/>
    <w:multiLevelType w:val="hybridMultilevel"/>
    <w:tmpl w:val="8B8E6EA0"/>
    <w:lvl w:ilvl="0" w:tplc="287435C4">
      <w:start w:val="1"/>
      <w:numFmt w:val="bullet"/>
      <w:lvlText w:val=""/>
      <w:lvlJc w:val="left"/>
      <w:pPr>
        <w:ind w:left="170" w:hanging="17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D5136A"/>
    <w:multiLevelType w:val="hybridMultilevel"/>
    <w:tmpl w:val="DCF2D866"/>
    <w:lvl w:ilvl="0" w:tplc="7696E622">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744C90"/>
    <w:multiLevelType w:val="hybridMultilevel"/>
    <w:tmpl w:val="E33624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22DB1"/>
    <w:multiLevelType w:val="hybridMultilevel"/>
    <w:tmpl w:val="23480C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22170B81"/>
    <w:multiLevelType w:val="hybridMultilevel"/>
    <w:tmpl w:val="1E0C1810"/>
    <w:lvl w:ilvl="0" w:tplc="6716165C">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473146B"/>
    <w:multiLevelType w:val="hybridMultilevel"/>
    <w:tmpl w:val="F2C0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3200F8"/>
    <w:multiLevelType w:val="hybridMultilevel"/>
    <w:tmpl w:val="41165186"/>
    <w:lvl w:ilvl="0" w:tplc="9AF413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237414"/>
    <w:multiLevelType w:val="hybridMultilevel"/>
    <w:tmpl w:val="FF920C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682F7E"/>
    <w:multiLevelType w:val="hybridMultilevel"/>
    <w:tmpl w:val="501EF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D33F21"/>
    <w:multiLevelType w:val="hybridMultilevel"/>
    <w:tmpl w:val="4E42A3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5FF38A4"/>
    <w:multiLevelType w:val="hybridMultilevel"/>
    <w:tmpl w:val="4B7EB2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7C94D17"/>
    <w:multiLevelType w:val="hybridMultilevel"/>
    <w:tmpl w:val="4704E9D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23439E"/>
    <w:multiLevelType w:val="hybridMultilevel"/>
    <w:tmpl w:val="A1525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4738DF"/>
    <w:multiLevelType w:val="hybridMultilevel"/>
    <w:tmpl w:val="1B0CFE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F83112"/>
    <w:multiLevelType w:val="hybridMultilevel"/>
    <w:tmpl w:val="59604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046C15"/>
    <w:multiLevelType w:val="hybridMultilevel"/>
    <w:tmpl w:val="350A0D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010B58"/>
    <w:multiLevelType w:val="hybridMultilevel"/>
    <w:tmpl w:val="A574D382"/>
    <w:lvl w:ilvl="0" w:tplc="E104FD3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B62DAA"/>
    <w:multiLevelType w:val="hybridMultilevel"/>
    <w:tmpl w:val="0AB62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D21BF3"/>
    <w:multiLevelType w:val="hybridMultilevel"/>
    <w:tmpl w:val="E7EE4FA8"/>
    <w:lvl w:ilvl="0" w:tplc="F2DEC50A">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65D79EB"/>
    <w:multiLevelType w:val="hybridMultilevel"/>
    <w:tmpl w:val="FA1EEC24"/>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A66BF6"/>
    <w:multiLevelType w:val="hybridMultilevel"/>
    <w:tmpl w:val="3126D3EE"/>
    <w:lvl w:ilvl="0" w:tplc="BDDE5E9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7C171D"/>
    <w:multiLevelType w:val="hybridMultilevel"/>
    <w:tmpl w:val="D14CF182"/>
    <w:lvl w:ilvl="0" w:tplc="CE588A28">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1D3D0B"/>
    <w:multiLevelType w:val="hybridMultilevel"/>
    <w:tmpl w:val="FD52D830"/>
    <w:lvl w:ilvl="0" w:tplc="DAAECC4A">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07D637B"/>
    <w:multiLevelType w:val="hybridMultilevel"/>
    <w:tmpl w:val="4FF62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B86E17"/>
    <w:multiLevelType w:val="hybridMultilevel"/>
    <w:tmpl w:val="8966B89C"/>
    <w:lvl w:ilvl="0" w:tplc="F2DEC50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8D33C5"/>
    <w:multiLevelType w:val="hybridMultilevel"/>
    <w:tmpl w:val="B0287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6248F5"/>
    <w:multiLevelType w:val="hybridMultilevel"/>
    <w:tmpl w:val="2A322500"/>
    <w:lvl w:ilvl="0" w:tplc="71066882">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151B92"/>
    <w:multiLevelType w:val="hybridMultilevel"/>
    <w:tmpl w:val="A7669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E22FB"/>
    <w:multiLevelType w:val="hybridMultilevel"/>
    <w:tmpl w:val="6D445E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0" w15:restartNumberingAfterBreak="0">
    <w:nsid w:val="6A5F1DA9"/>
    <w:multiLevelType w:val="hybridMultilevel"/>
    <w:tmpl w:val="04C8A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54372F"/>
    <w:multiLevelType w:val="hybridMultilevel"/>
    <w:tmpl w:val="87A66D2A"/>
    <w:lvl w:ilvl="0" w:tplc="F2DEC50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FB955B9"/>
    <w:multiLevelType w:val="hybridMultilevel"/>
    <w:tmpl w:val="DCF06BBE"/>
    <w:lvl w:ilvl="0" w:tplc="B0FC30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4B056A"/>
    <w:multiLevelType w:val="hybridMultilevel"/>
    <w:tmpl w:val="E45EA612"/>
    <w:lvl w:ilvl="0" w:tplc="5ECE724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E0612C"/>
    <w:multiLevelType w:val="hybridMultilevel"/>
    <w:tmpl w:val="5B5411C2"/>
    <w:lvl w:ilvl="0" w:tplc="49A829C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FF239E"/>
    <w:multiLevelType w:val="hybridMultilevel"/>
    <w:tmpl w:val="2A78C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3A00D9"/>
    <w:multiLevelType w:val="hybridMultilevel"/>
    <w:tmpl w:val="B3BCB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C9E0225"/>
    <w:multiLevelType w:val="hybridMultilevel"/>
    <w:tmpl w:val="DE9CC348"/>
    <w:lvl w:ilvl="0" w:tplc="2564DA3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3430B0"/>
    <w:multiLevelType w:val="hybridMultilevel"/>
    <w:tmpl w:val="3490EA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9292812">
    <w:abstractNumId w:val="20"/>
  </w:num>
  <w:num w:numId="2" w16cid:durableId="206914097">
    <w:abstractNumId w:val="21"/>
  </w:num>
  <w:num w:numId="3" w16cid:durableId="214122492">
    <w:abstractNumId w:val="5"/>
  </w:num>
  <w:num w:numId="4" w16cid:durableId="44530163">
    <w:abstractNumId w:val="48"/>
  </w:num>
  <w:num w:numId="5" w16cid:durableId="251473490">
    <w:abstractNumId w:val="6"/>
  </w:num>
  <w:num w:numId="6" w16cid:durableId="1473330409">
    <w:abstractNumId w:val="10"/>
  </w:num>
  <w:num w:numId="7" w16cid:durableId="1164466803">
    <w:abstractNumId w:val="39"/>
  </w:num>
  <w:num w:numId="8" w16cid:durableId="1454787327">
    <w:abstractNumId w:val="14"/>
  </w:num>
  <w:num w:numId="9" w16cid:durableId="340746575">
    <w:abstractNumId w:val="13"/>
  </w:num>
  <w:num w:numId="10" w16cid:durableId="149837086">
    <w:abstractNumId w:val="19"/>
  </w:num>
  <w:num w:numId="11" w16cid:durableId="1983927514">
    <w:abstractNumId w:val="0"/>
  </w:num>
  <w:num w:numId="12" w16cid:durableId="570845015">
    <w:abstractNumId w:val="23"/>
  </w:num>
  <w:num w:numId="13" w16cid:durableId="1716929950">
    <w:abstractNumId w:val="40"/>
  </w:num>
  <w:num w:numId="14" w16cid:durableId="1871799182">
    <w:abstractNumId w:val="46"/>
  </w:num>
  <w:num w:numId="15" w16cid:durableId="2128547333">
    <w:abstractNumId w:val="34"/>
  </w:num>
  <w:num w:numId="16" w16cid:durableId="1334842467">
    <w:abstractNumId w:val="1"/>
  </w:num>
  <w:num w:numId="17" w16cid:durableId="1173422751">
    <w:abstractNumId w:val="17"/>
  </w:num>
  <w:num w:numId="18" w16cid:durableId="1173454575">
    <w:abstractNumId w:val="16"/>
  </w:num>
  <w:num w:numId="19" w16cid:durableId="1448885746">
    <w:abstractNumId w:val="25"/>
  </w:num>
  <w:num w:numId="20" w16cid:durableId="1194459159">
    <w:abstractNumId w:val="45"/>
  </w:num>
  <w:num w:numId="21" w16cid:durableId="651108191">
    <w:abstractNumId w:val="28"/>
  </w:num>
  <w:num w:numId="22" w16cid:durableId="1947230579">
    <w:abstractNumId w:val="36"/>
  </w:num>
  <w:num w:numId="23" w16cid:durableId="1668510380">
    <w:abstractNumId w:val="8"/>
  </w:num>
  <w:num w:numId="24" w16cid:durableId="410657867">
    <w:abstractNumId w:val="32"/>
  </w:num>
  <w:num w:numId="25" w16cid:durableId="1589995596">
    <w:abstractNumId w:val="42"/>
  </w:num>
  <w:num w:numId="26" w16cid:durableId="910234293">
    <w:abstractNumId w:val="27"/>
  </w:num>
  <w:num w:numId="27" w16cid:durableId="1228416679">
    <w:abstractNumId w:val="31"/>
  </w:num>
  <w:num w:numId="28" w16cid:durableId="593632780">
    <w:abstractNumId w:val="7"/>
  </w:num>
  <w:num w:numId="29" w16cid:durableId="997341354">
    <w:abstractNumId w:val="47"/>
  </w:num>
  <w:num w:numId="30" w16cid:durableId="414475492">
    <w:abstractNumId w:val="44"/>
  </w:num>
  <w:num w:numId="31" w16cid:durableId="1239170768">
    <w:abstractNumId w:val="9"/>
  </w:num>
  <w:num w:numId="32" w16cid:durableId="947128088">
    <w:abstractNumId w:val="12"/>
  </w:num>
  <w:num w:numId="33" w16cid:durableId="1349483227">
    <w:abstractNumId w:val="37"/>
  </w:num>
  <w:num w:numId="34" w16cid:durableId="428965264">
    <w:abstractNumId w:val="11"/>
  </w:num>
  <w:num w:numId="35" w16cid:durableId="795414790">
    <w:abstractNumId w:val="4"/>
  </w:num>
  <w:num w:numId="36" w16cid:durableId="191266151">
    <w:abstractNumId w:val="33"/>
  </w:num>
  <w:num w:numId="37" w16cid:durableId="1810827946">
    <w:abstractNumId w:val="35"/>
  </w:num>
  <w:num w:numId="38" w16cid:durableId="174196209">
    <w:abstractNumId w:val="41"/>
  </w:num>
  <w:num w:numId="39" w16cid:durableId="851606152">
    <w:abstractNumId w:val="43"/>
  </w:num>
  <w:num w:numId="40" w16cid:durableId="1855340904">
    <w:abstractNumId w:val="29"/>
  </w:num>
  <w:num w:numId="41" w16cid:durableId="2134202676">
    <w:abstractNumId w:val="15"/>
  </w:num>
  <w:num w:numId="42" w16cid:durableId="873150581">
    <w:abstractNumId w:val="22"/>
  </w:num>
  <w:num w:numId="43" w16cid:durableId="1620601006">
    <w:abstractNumId w:val="30"/>
  </w:num>
  <w:num w:numId="44" w16cid:durableId="2144300654">
    <w:abstractNumId w:val="3"/>
  </w:num>
  <w:num w:numId="45" w16cid:durableId="111676204">
    <w:abstractNumId w:val="24"/>
  </w:num>
  <w:num w:numId="46" w16cid:durableId="383992569">
    <w:abstractNumId w:val="2"/>
  </w:num>
  <w:num w:numId="47" w16cid:durableId="1611736882">
    <w:abstractNumId w:val="18"/>
  </w:num>
  <w:num w:numId="48" w16cid:durableId="1946233113">
    <w:abstractNumId w:val="38"/>
  </w:num>
  <w:num w:numId="49" w16cid:durableId="6877524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D"/>
    <w:rsid w:val="000040A3"/>
    <w:rsid w:val="00021D9B"/>
    <w:rsid w:val="00022542"/>
    <w:rsid w:val="00023574"/>
    <w:rsid w:val="00024486"/>
    <w:rsid w:val="00027A16"/>
    <w:rsid w:val="00036BC7"/>
    <w:rsid w:val="000440C0"/>
    <w:rsid w:val="00050F03"/>
    <w:rsid w:val="0005141F"/>
    <w:rsid w:val="000541BD"/>
    <w:rsid w:val="00066F38"/>
    <w:rsid w:val="00072C2E"/>
    <w:rsid w:val="00081B79"/>
    <w:rsid w:val="00081DF1"/>
    <w:rsid w:val="0008219E"/>
    <w:rsid w:val="0008331E"/>
    <w:rsid w:val="00086BA2"/>
    <w:rsid w:val="0008719A"/>
    <w:rsid w:val="000A20A4"/>
    <w:rsid w:val="000B4B51"/>
    <w:rsid w:val="000B50A9"/>
    <w:rsid w:val="000B6D94"/>
    <w:rsid w:val="000C51F3"/>
    <w:rsid w:val="000C6E33"/>
    <w:rsid w:val="000D03E0"/>
    <w:rsid w:val="000D06D7"/>
    <w:rsid w:val="000D3B9B"/>
    <w:rsid w:val="000E0948"/>
    <w:rsid w:val="000E47B0"/>
    <w:rsid w:val="000E65EE"/>
    <w:rsid w:val="00102AF6"/>
    <w:rsid w:val="001043CC"/>
    <w:rsid w:val="00104A5F"/>
    <w:rsid w:val="00106E5D"/>
    <w:rsid w:val="001245B4"/>
    <w:rsid w:val="0014136A"/>
    <w:rsid w:val="00153D28"/>
    <w:rsid w:val="00154359"/>
    <w:rsid w:val="00160358"/>
    <w:rsid w:val="00161335"/>
    <w:rsid w:val="0016260E"/>
    <w:rsid w:val="0016562F"/>
    <w:rsid w:val="00170768"/>
    <w:rsid w:val="00172FD8"/>
    <w:rsid w:val="00180D20"/>
    <w:rsid w:val="001958D4"/>
    <w:rsid w:val="00197C59"/>
    <w:rsid w:val="001A08B5"/>
    <w:rsid w:val="001A3460"/>
    <w:rsid w:val="001A553A"/>
    <w:rsid w:val="001C0C09"/>
    <w:rsid w:val="001C0E3E"/>
    <w:rsid w:val="001C2E55"/>
    <w:rsid w:val="001C4303"/>
    <w:rsid w:val="001E3597"/>
    <w:rsid w:val="001F7B96"/>
    <w:rsid w:val="00214662"/>
    <w:rsid w:val="00215A86"/>
    <w:rsid w:val="00222A25"/>
    <w:rsid w:val="00224423"/>
    <w:rsid w:val="002259CE"/>
    <w:rsid w:val="0023015E"/>
    <w:rsid w:val="00242FC8"/>
    <w:rsid w:val="00244D6E"/>
    <w:rsid w:val="0024538A"/>
    <w:rsid w:val="0024636F"/>
    <w:rsid w:val="00260196"/>
    <w:rsid w:val="00271B47"/>
    <w:rsid w:val="00280761"/>
    <w:rsid w:val="00281DE5"/>
    <w:rsid w:val="00283740"/>
    <w:rsid w:val="00290A4F"/>
    <w:rsid w:val="0029129F"/>
    <w:rsid w:val="0029689B"/>
    <w:rsid w:val="002A3F1F"/>
    <w:rsid w:val="002A689A"/>
    <w:rsid w:val="002C0C41"/>
    <w:rsid w:val="002D0BC5"/>
    <w:rsid w:val="002D0DD1"/>
    <w:rsid w:val="002D485F"/>
    <w:rsid w:val="002D6638"/>
    <w:rsid w:val="002D70DE"/>
    <w:rsid w:val="002E3521"/>
    <w:rsid w:val="002E63A6"/>
    <w:rsid w:val="002F76E9"/>
    <w:rsid w:val="003106D4"/>
    <w:rsid w:val="00314B0E"/>
    <w:rsid w:val="0031616F"/>
    <w:rsid w:val="0033184F"/>
    <w:rsid w:val="00332F05"/>
    <w:rsid w:val="00333BE3"/>
    <w:rsid w:val="003355EC"/>
    <w:rsid w:val="00353EBF"/>
    <w:rsid w:val="0037003B"/>
    <w:rsid w:val="003726D0"/>
    <w:rsid w:val="00372AAD"/>
    <w:rsid w:val="0037392D"/>
    <w:rsid w:val="003816EB"/>
    <w:rsid w:val="00390B25"/>
    <w:rsid w:val="003A4165"/>
    <w:rsid w:val="003A6393"/>
    <w:rsid w:val="003B6B64"/>
    <w:rsid w:val="003B6F60"/>
    <w:rsid w:val="003C4801"/>
    <w:rsid w:val="003E30AC"/>
    <w:rsid w:val="003E77A6"/>
    <w:rsid w:val="003F0260"/>
    <w:rsid w:val="00401C9B"/>
    <w:rsid w:val="004054AB"/>
    <w:rsid w:val="00417B18"/>
    <w:rsid w:val="00421574"/>
    <w:rsid w:val="00430179"/>
    <w:rsid w:val="00430811"/>
    <w:rsid w:val="0044007A"/>
    <w:rsid w:val="00441496"/>
    <w:rsid w:val="0047424D"/>
    <w:rsid w:val="004856CA"/>
    <w:rsid w:val="00493A64"/>
    <w:rsid w:val="0049514D"/>
    <w:rsid w:val="004964D9"/>
    <w:rsid w:val="0049784A"/>
    <w:rsid w:val="004D5D92"/>
    <w:rsid w:val="00503BB6"/>
    <w:rsid w:val="00507907"/>
    <w:rsid w:val="00510419"/>
    <w:rsid w:val="00517923"/>
    <w:rsid w:val="00526FF4"/>
    <w:rsid w:val="0053666D"/>
    <w:rsid w:val="00554120"/>
    <w:rsid w:val="00555703"/>
    <w:rsid w:val="00560952"/>
    <w:rsid w:val="0056427C"/>
    <w:rsid w:val="00570386"/>
    <w:rsid w:val="00570732"/>
    <w:rsid w:val="005722A5"/>
    <w:rsid w:val="00575E15"/>
    <w:rsid w:val="005768B5"/>
    <w:rsid w:val="00584DCD"/>
    <w:rsid w:val="005865A5"/>
    <w:rsid w:val="005941D5"/>
    <w:rsid w:val="005A718E"/>
    <w:rsid w:val="005B62A7"/>
    <w:rsid w:val="005C1FE6"/>
    <w:rsid w:val="005C6BE3"/>
    <w:rsid w:val="005D2569"/>
    <w:rsid w:val="005D2C97"/>
    <w:rsid w:val="005D4F53"/>
    <w:rsid w:val="005E4366"/>
    <w:rsid w:val="005F2C55"/>
    <w:rsid w:val="0060622F"/>
    <w:rsid w:val="00610038"/>
    <w:rsid w:val="00612658"/>
    <w:rsid w:val="006126F3"/>
    <w:rsid w:val="0063173D"/>
    <w:rsid w:val="006344A6"/>
    <w:rsid w:val="00636156"/>
    <w:rsid w:val="00652F8A"/>
    <w:rsid w:val="00660323"/>
    <w:rsid w:val="00672CC1"/>
    <w:rsid w:val="006B75B3"/>
    <w:rsid w:val="006C09C6"/>
    <w:rsid w:val="006C13B9"/>
    <w:rsid w:val="006D2F69"/>
    <w:rsid w:val="006E0D95"/>
    <w:rsid w:val="006E54DF"/>
    <w:rsid w:val="006E59FF"/>
    <w:rsid w:val="006F661D"/>
    <w:rsid w:val="0071266D"/>
    <w:rsid w:val="00720BE7"/>
    <w:rsid w:val="00732E4A"/>
    <w:rsid w:val="00740DD8"/>
    <w:rsid w:val="00746B4E"/>
    <w:rsid w:val="00751345"/>
    <w:rsid w:val="00760755"/>
    <w:rsid w:val="00765F46"/>
    <w:rsid w:val="00770201"/>
    <w:rsid w:val="00770861"/>
    <w:rsid w:val="00771A18"/>
    <w:rsid w:val="007726F5"/>
    <w:rsid w:val="00776EAF"/>
    <w:rsid w:val="007812E0"/>
    <w:rsid w:val="007857F4"/>
    <w:rsid w:val="007A0BDC"/>
    <w:rsid w:val="007A3EBD"/>
    <w:rsid w:val="007A532D"/>
    <w:rsid w:val="007B0D81"/>
    <w:rsid w:val="007B2A94"/>
    <w:rsid w:val="007B4442"/>
    <w:rsid w:val="007C2C54"/>
    <w:rsid w:val="007C51F8"/>
    <w:rsid w:val="007E138C"/>
    <w:rsid w:val="007E438D"/>
    <w:rsid w:val="007E5BFD"/>
    <w:rsid w:val="007F695D"/>
    <w:rsid w:val="00801C22"/>
    <w:rsid w:val="00810F11"/>
    <w:rsid w:val="00815C54"/>
    <w:rsid w:val="00816625"/>
    <w:rsid w:val="00833FEC"/>
    <w:rsid w:val="00841D14"/>
    <w:rsid w:val="008475CA"/>
    <w:rsid w:val="008521DB"/>
    <w:rsid w:val="00853529"/>
    <w:rsid w:val="008608F9"/>
    <w:rsid w:val="008707ED"/>
    <w:rsid w:val="0087287F"/>
    <w:rsid w:val="00884861"/>
    <w:rsid w:val="008B0D44"/>
    <w:rsid w:val="008B157B"/>
    <w:rsid w:val="008B32B9"/>
    <w:rsid w:val="008E5193"/>
    <w:rsid w:val="008F0589"/>
    <w:rsid w:val="008F504F"/>
    <w:rsid w:val="008F7266"/>
    <w:rsid w:val="0090501E"/>
    <w:rsid w:val="009064EF"/>
    <w:rsid w:val="00906D76"/>
    <w:rsid w:val="009141F4"/>
    <w:rsid w:val="00914A15"/>
    <w:rsid w:val="00920241"/>
    <w:rsid w:val="00920D32"/>
    <w:rsid w:val="00921058"/>
    <w:rsid w:val="009214BC"/>
    <w:rsid w:val="00944184"/>
    <w:rsid w:val="00946B97"/>
    <w:rsid w:val="00953682"/>
    <w:rsid w:val="00960DA3"/>
    <w:rsid w:val="0097637F"/>
    <w:rsid w:val="009838B1"/>
    <w:rsid w:val="00984D47"/>
    <w:rsid w:val="00997408"/>
    <w:rsid w:val="009A3053"/>
    <w:rsid w:val="009A693A"/>
    <w:rsid w:val="009B7E8B"/>
    <w:rsid w:val="009E065C"/>
    <w:rsid w:val="009E3AEA"/>
    <w:rsid w:val="009E54E3"/>
    <w:rsid w:val="009F09AE"/>
    <w:rsid w:val="00A056EC"/>
    <w:rsid w:val="00A14B0D"/>
    <w:rsid w:val="00A40579"/>
    <w:rsid w:val="00A40D30"/>
    <w:rsid w:val="00A44B63"/>
    <w:rsid w:val="00A47BC9"/>
    <w:rsid w:val="00A505EB"/>
    <w:rsid w:val="00A53691"/>
    <w:rsid w:val="00A54EB7"/>
    <w:rsid w:val="00A57CD1"/>
    <w:rsid w:val="00A763E6"/>
    <w:rsid w:val="00A83F32"/>
    <w:rsid w:val="00A96894"/>
    <w:rsid w:val="00AA2784"/>
    <w:rsid w:val="00AA45E3"/>
    <w:rsid w:val="00AA630F"/>
    <w:rsid w:val="00AB072F"/>
    <w:rsid w:val="00AB3346"/>
    <w:rsid w:val="00AC093F"/>
    <w:rsid w:val="00AC21F3"/>
    <w:rsid w:val="00AC2439"/>
    <w:rsid w:val="00AC50D2"/>
    <w:rsid w:val="00AD4DAD"/>
    <w:rsid w:val="00AF6B9A"/>
    <w:rsid w:val="00B0306D"/>
    <w:rsid w:val="00B1517B"/>
    <w:rsid w:val="00B240BB"/>
    <w:rsid w:val="00B25617"/>
    <w:rsid w:val="00B25ABB"/>
    <w:rsid w:val="00B25B36"/>
    <w:rsid w:val="00B263E6"/>
    <w:rsid w:val="00B3074B"/>
    <w:rsid w:val="00B32E30"/>
    <w:rsid w:val="00B36196"/>
    <w:rsid w:val="00B46A7B"/>
    <w:rsid w:val="00B53B52"/>
    <w:rsid w:val="00B6305B"/>
    <w:rsid w:val="00B70F2F"/>
    <w:rsid w:val="00B723E3"/>
    <w:rsid w:val="00B812BC"/>
    <w:rsid w:val="00B91661"/>
    <w:rsid w:val="00B92F3F"/>
    <w:rsid w:val="00B940EF"/>
    <w:rsid w:val="00B9441A"/>
    <w:rsid w:val="00BD53AB"/>
    <w:rsid w:val="00BD60CF"/>
    <w:rsid w:val="00BE163D"/>
    <w:rsid w:val="00BF4490"/>
    <w:rsid w:val="00C02CC3"/>
    <w:rsid w:val="00C27C2E"/>
    <w:rsid w:val="00C322AA"/>
    <w:rsid w:val="00C32F51"/>
    <w:rsid w:val="00C40081"/>
    <w:rsid w:val="00C4178E"/>
    <w:rsid w:val="00C4250E"/>
    <w:rsid w:val="00C426D6"/>
    <w:rsid w:val="00C52C8D"/>
    <w:rsid w:val="00C6420A"/>
    <w:rsid w:val="00C70467"/>
    <w:rsid w:val="00C74B25"/>
    <w:rsid w:val="00C7523D"/>
    <w:rsid w:val="00C83962"/>
    <w:rsid w:val="00C93E93"/>
    <w:rsid w:val="00C95854"/>
    <w:rsid w:val="00CA6ACB"/>
    <w:rsid w:val="00CB351E"/>
    <w:rsid w:val="00CB7309"/>
    <w:rsid w:val="00CC08EC"/>
    <w:rsid w:val="00CC38CA"/>
    <w:rsid w:val="00CC47F2"/>
    <w:rsid w:val="00CC64A6"/>
    <w:rsid w:val="00CD14C4"/>
    <w:rsid w:val="00CD5224"/>
    <w:rsid w:val="00CD77A5"/>
    <w:rsid w:val="00CE4BDB"/>
    <w:rsid w:val="00CE598B"/>
    <w:rsid w:val="00CF1A0B"/>
    <w:rsid w:val="00CF2FCE"/>
    <w:rsid w:val="00CF4B81"/>
    <w:rsid w:val="00D0282C"/>
    <w:rsid w:val="00D0369B"/>
    <w:rsid w:val="00D0404F"/>
    <w:rsid w:val="00D07F61"/>
    <w:rsid w:val="00D1042D"/>
    <w:rsid w:val="00D114B1"/>
    <w:rsid w:val="00D15C59"/>
    <w:rsid w:val="00D25998"/>
    <w:rsid w:val="00D2655B"/>
    <w:rsid w:val="00D32CC5"/>
    <w:rsid w:val="00D33A78"/>
    <w:rsid w:val="00D3645B"/>
    <w:rsid w:val="00D41725"/>
    <w:rsid w:val="00D47D55"/>
    <w:rsid w:val="00D519E4"/>
    <w:rsid w:val="00D65302"/>
    <w:rsid w:val="00D65A96"/>
    <w:rsid w:val="00D701E3"/>
    <w:rsid w:val="00D74D46"/>
    <w:rsid w:val="00D81785"/>
    <w:rsid w:val="00D81B9A"/>
    <w:rsid w:val="00D844A9"/>
    <w:rsid w:val="00D9321A"/>
    <w:rsid w:val="00DA042E"/>
    <w:rsid w:val="00DA73BE"/>
    <w:rsid w:val="00DB090A"/>
    <w:rsid w:val="00DC7502"/>
    <w:rsid w:val="00DD2B2C"/>
    <w:rsid w:val="00DE56BF"/>
    <w:rsid w:val="00DE6CC4"/>
    <w:rsid w:val="00DF5A7B"/>
    <w:rsid w:val="00E0524A"/>
    <w:rsid w:val="00E06E59"/>
    <w:rsid w:val="00E168DE"/>
    <w:rsid w:val="00E23AFB"/>
    <w:rsid w:val="00E323F0"/>
    <w:rsid w:val="00E3243E"/>
    <w:rsid w:val="00E32A96"/>
    <w:rsid w:val="00E4162D"/>
    <w:rsid w:val="00E52650"/>
    <w:rsid w:val="00E53D82"/>
    <w:rsid w:val="00E57482"/>
    <w:rsid w:val="00E757CB"/>
    <w:rsid w:val="00E81104"/>
    <w:rsid w:val="00E81A4C"/>
    <w:rsid w:val="00EA1A6D"/>
    <w:rsid w:val="00EA2793"/>
    <w:rsid w:val="00EA2B76"/>
    <w:rsid w:val="00EA2FB9"/>
    <w:rsid w:val="00EA547C"/>
    <w:rsid w:val="00EB0413"/>
    <w:rsid w:val="00EB0788"/>
    <w:rsid w:val="00EB3C09"/>
    <w:rsid w:val="00EC74EF"/>
    <w:rsid w:val="00ED0629"/>
    <w:rsid w:val="00ED265D"/>
    <w:rsid w:val="00EE011B"/>
    <w:rsid w:val="00EE3F64"/>
    <w:rsid w:val="00EF7968"/>
    <w:rsid w:val="00F04128"/>
    <w:rsid w:val="00F057EC"/>
    <w:rsid w:val="00F07049"/>
    <w:rsid w:val="00F12D1D"/>
    <w:rsid w:val="00F14439"/>
    <w:rsid w:val="00F17A21"/>
    <w:rsid w:val="00F213C5"/>
    <w:rsid w:val="00F23CF9"/>
    <w:rsid w:val="00F26154"/>
    <w:rsid w:val="00F36594"/>
    <w:rsid w:val="00F410F9"/>
    <w:rsid w:val="00F44061"/>
    <w:rsid w:val="00F56335"/>
    <w:rsid w:val="00F61896"/>
    <w:rsid w:val="00F61E84"/>
    <w:rsid w:val="00F671E6"/>
    <w:rsid w:val="00F67580"/>
    <w:rsid w:val="00F77B96"/>
    <w:rsid w:val="00F92B74"/>
    <w:rsid w:val="00F97125"/>
    <w:rsid w:val="00FA1B39"/>
    <w:rsid w:val="00FB3F26"/>
    <w:rsid w:val="00FC0035"/>
    <w:rsid w:val="00FC699F"/>
    <w:rsid w:val="00FD7C27"/>
    <w:rsid w:val="00FD7CE4"/>
    <w:rsid w:val="00FE334E"/>
    <w:rsid w:val="00FF766E"/>
    <w:rsid w:val="0C22CFD3"/>
    <w:rsid w:val="12053415"/>
    <w:rsid w:val="135CD736"/>
    <w:rsid w:val="13873AA7"/>
    <w:rsid w:val="1909881E"/>
    <w:rsid w:val="334984E6"/>
    <w:rsid w:val="3B0A159E"/>
    <w:rsid w:val="44BDD7FA"/>
    <w:rsid w:val="56016E21"/>
    <w:rsid w:val="7F7085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3992"/>
  <w15:chartTrackingRefBased/>
  <w15:docId w15:val="{6DE3E0DF-E5C5-4F22-A5FE-02E7DDF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266"/>
  </w:style>
  <w:style w:type="paragraph" w:styleId="Nadpis1">
    <w:name w:val="heading 1"/>
    <w:basedOn w:val="Normln"/>
    <w:next w:val="Normln"/>
    <w:link w:val="Nadpis1Char"/>
    <w:uiPriority w:val="9"/>
    <w:qFormat/>
    <w:rsid w:val="00DE6CC4"/>
    <w:pPr>
      <w:keepNext/>
      <w:keepLines/>
      <w:spacing w:before="240"/>
      <w:outlineLvl w:val="0"/>
    </w:pPr>
    <w:rPr>
      <w:rFonts w:asciiTheme="majorHAnsi" w:eastAsiaTheme="majorEastAsia" w:hAnsiTheme="majorHAnsi" w:cstheme="majorBidi"/>
      <w:color w:val="2F5496" w:themeColor="accent1" w:themeShade="BF"/>
      <w:sz w:val="48"/>
      <w:szCs w:val="48"/>
    </w:rPr>
  </w:style>
  <w:style w:type="paragraph" w:styleId="Nadpis2">
    <w:name w:val="heading 2"/>
    <w:basedOn w:val="Normln"/>
    <w:next w:val="Normln"/>
    <w:link w:val="Nadpis2Char"/>
    <w:uiPriority w:val="9"/>
    <w:unhideWhenUsed/>
    <w:qFormat/>
    <w:rsid w:val="00DE6C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693A"/>
    <w:pPr>
      <w:tabs>
        <w:tab w:val="center" w:pos="4680"/>
        <w:tab w:val="right" w:pos="9360"/>
      </w:tabs>
    </w:pPr>
  </w:style>
  <w:style w:type="character" w:customStyle="1" w:styleId="ZhlavChar">
    <w:name w:val="Záhlaví Char"/>
    <w:basedOn w:val="Standardnpsmoodstavce"/>
    <w:link w:val="Zhlav"/>
    <w:uiPriority w:val="99"/>
    <w:rsid w:val="009A693A"/>
  </w:style>
  <w:style w:type="paragraph" w:styleId="Zpat">
    <w:name w:val="footer"/>
    <w:basedOn w:val="Normln"/>
    <w:link w:val="ZpatChar"/>
    <w:uiPriority w:val="99"/>
    <w:unhideWhenUsed/>
    <w:rsid w:val="009A693A"/>
    <w:pPr>
      <w:tabs>
        <w:tab w:val="center" w:pos="4680"/>
        <w:tab w:val="right" w:pos="9360"/>
      </w:tabs>
    </w:pPr>
  </w:style>
  <w:style w:type="character" w:customStyle="1" w:styleId="ZpatChar">
    <w:name w:val="Zápatí Char"/>
    <w:basedOn w:val="Standardnpsmoodstavce"/>
    <w:link w:val="Zpat"/>
    <w:uiPriority w:val="99"/>
    <w:rsid w:val="009A693A"/>
  </w:style>
  <w:style w:type="paragraph" w:styleId="Textbubliny">
    <w:name w:val="Balloon Text"/>
    <w:basedOn w:val="Normln"/>
    <w:link w:val="TextbublinyChar"/>
    <w:uiPriority w:val="99"/>
    <w:semiHidden/>
    <w:unhideWhenUsed/>
    <w:rsid w:val="009A693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A693A"/>
    <w:rPr>
      <w:rFonts w:ascii="Times New Roman" w:hAnsi="Times New Roman" w:cs="Times New Roman"/>
      <w:sz w:val="18"/>
      <w:szCs w:val="18"/>
    </w:rPr>
  </w:style>
  <w:style w:type="character" w:customStyle="1" w:styleId="Nadpis1Char">
    <w:name w:val="Nadpis 1 Char"/>
    <w:basedOn w:val="Standardnpsmoodstavce"/>
    <w:link w:val="Nadpis1"/>
    <w:uiPriority w:val="9"/>
    <w:rsid w:val="00DE6CC4"/>
    <w:rPr>
      <w:rFonts w:asciiTheme="majorHAnsi" w:eastAsiaTheme="majorEastAsia" w:hAnsiTheme="majorHAnsi" w:cstheme="majorBidi"/>
      <w:color w:val="2F5496" w:themeColor="accent1" w:themeShade="BF"/>
      <w:sz w:val="48"/>
      <w:szCs w:val="48"/>
    </w:rPr>
  </w:style>
  <w:style w:type="character" w:customStyle="1" w:styleId="Nadpis2Char">
    <w:name w:val="Nadpis 2 Char"/>
    <w:basedOn w:val="Standardnpsmoodstavce"/>
    <w:link w:val="Nadpis2"/>
    <w:uiPriority w:val="9"/>
    <w:rsid w:val="00DE6CC4"/>
    <w:rPr>
      <w:rFonts w:asciiTheme="majorHAnsi" w:eastAsiaTheme="majorEastAsia" w:hAnsiTheme="majorHAnsi" w:cstheme="majorBidi"/>
      <w:color w:val="2F5496" w:themeColor="accent1" w:themeShade="BF"/>
      <w:sz w:val="26"/>
      <w:szCs w:val="26"/>
    </w:rPr>
  </w:style>
  <w:style w:type="character" w:styleId="slostrnky">
    <w:name w:val="page number"/>
    <w:basedOn w:val="Standardnpsmoodstavce"/>
    <w:uiPriority w:val="99"/>
    <w:semiHidden/>
    <w:unhideWhenUsed/>
    <w:rsid w:val="00636156"/>
  </w:style>
  <w:style w:type="paragraph" w:styleId="Odstavecseseznamem">
    <w:name w:val="List Paragraph"/>
    <w:basedOn w:val="Normln"/>
    <w:uiPriority w:val="34"/>
    <w:qFormat/>
    <w:rsid w:val="000E65EE"/>
    <w:pPr>
      <w:widowControl w:val="0"/>
      <w:spacing w:after="200" w:line="276" w:lineRule="auto"/>
      <w:ind w:left="720"/>
      <w:contextualSpacing/>
    </w:pPr>
    <w:rPr>
      <w:sz w:val="22"/>
      <w:szCs w:val="22"/>
    </w:rPr>
  </w:style>
  <w:style w:type="character" w:styleId="Odkaznakoment">
    <w:name w:val="annotation reference"/>
    <w:basedOn w:val="Standardnpsmoodstavce"/>
    <w:uiPriority w:val="99"/>
    <w:semiHidden/>
    <w:unhideWhenUsed/>
    <w:rsid w:val="00B9441A"/>
    <w:rPr>
      <w:sz w:val="16"/>
      <w:szCs w:val="16"/>
    </w:rPr>
  </w:style>
  <w:style w:type="paragraph" w:styleId="Textkomente">
    <w:name w:val="annotation text"/>
    <w:basedOn w:val="Normln"/>
    <w:link w:val="TextkomenteChar"/>
    <w:uiPriority w:val="99"/>
    <w:semiHidden/>
    <w:unhideWhenUsed/>
    <w:rsid w:val="00B9441A"/>
    <w:rPr>
      <w:sz w:val="20"/>
      <w:szCs w:val="20"/>
    </w:rPr>
  </w:style>
  <w:style w:type="character" w:customStyle="1" w:styleId="TextkomenteChar">
    <w:name w:val="Text komentáře Char"/>
    <w:basedOn w:val="Standardnpsmoodstavce"/>
    <w:link w:val="Textkomente"/>
    <w:uiPriority w:val="99"/>
    <w:semiHidden/>
    <w:rsid w:val="00B9441A"/>
    <w:rPr>
      <w:sz w:val="20"/>
      <w:szCs w:val="20"/>
    </w:rPr>
  </w:style>
  <w:style w:type="paragraph" w:styleId="Pedmtkomente">
    <w:name w:val="annotation subject"/>
    <w:basedOn w:val="Textkomente"/>
    <w:next w:val="Textkomente"/>
    <w:link w:val="PedmtkomenteChar"/>
    <w:uiPriority w:val="99"/>
    <w:semiHidden/>
    <w:unhideWhenUsed/>
    <w:rsid w:val="00B9441A"/>
    <w:rPr>
      <w:b/>
      <w:bCs/>
    </w:rPr>
  </w:style>
  <w:style w:type="character" w:customStyle="1" w:styleId="PedmtkomenteChar">
    <w:name w:val="Předmět komentáře Char"/>
    <w:basedOn w:val="TextkomenteChar"/>
    <w:link w:val="Pedmtkomente"/>
    <w:uiPriority w:val="99"/>
    <w:semiHidden/>
    <w:rsid w:val="00B9441A"/>
    <w:rPr>
      <w:b/>
      <w:bCs/>
      <w:sz w:val="20"/>
      <w:szCs w:val="20"/>
    </w:rPr>
  </w:style>
  <w:style w:type="character" w:styleId="Hypertextovodkaz">
    <w:name w:val="Hyperlink"/>
    <w:basedOn w:val="Standardnpsmoodstavce"/>
    <w:uiPriority w:val="99"/>
    <w:unhideWhenUsed/>
    <w:rsid w:val="00B9441A"/>
    <w:rPr>
      <w:color w:val="0000FF"/>
      <w:u w:val="single"/>
    </w:rPr>
  </w:style>
  <w:style w:type="character" w:styleId="Nevyeenzmnka">
    <w:name w:val="Unresolved Mention"/>
    <w:basedOn w:val="Standardnpsmoodstavce"/>
    <w:uiPriority w:val="99"/>
    <w:semiHidden/>
    <w:unhideWhenUsed/>
    <w:rsid w:val="00FA1B39"/>
    <w:rPr>
      <w:color w:val="605E5C"/>
      <w:shd w:val="clear" w:color="auto" w:fill="E1DFDD"/>
    </w:rPr>
  </w:style>
  <w:style w:type="character" w:styleId="Sledovanodkaz">
    <w:name w:val="FollowedHyperlink"/>
    <w:basedOn w:val="Standardnpsmoodstavce"/>
    <w:uiPriority w:val="99"/>
    <w:semiHidden/>
    <w:unhideWhenUsed/>
    <w:rsid w:val="00F92B74"/>
    <w:rPr>
      <w:color w:val="954F72" w:themeColor="followedHyperlink"/>
      <w:u w:val="single"/>
    </w:rPr>
  </w:style>
  <w:style w:type="paragraph" w:styleId="Textpoznpodarou">
    <w:name w:val="footnote text"/>
    <w:basedOn w:val="Normln"/>
    <w:link w:val="TextpoznpodarouChar"/>
    <w:uiPriority w:val="99"/>
    <w:semiHidden/>
    <w:unhideWhenUsed/>
    <w:rsid w:val="00B263E6"/>
    <w:rPr>
      <w:sz w:val="20"/>
      <w:szCs w:val="20"/>
    </w:rPr>
  </w:style>
  <w:style w:type="character" w:customStyle="1" w:styleId="TextpoznpodarouChar">
    <w:name w:val="Text pozn. pod čarou Char"/>
    <w:basedOn w:val="Standardnpsmoodstavce"/>
    <w:link w:val="Textpoznpodarou"/>
    <w:uiPriority w:val="99"/>
    <w:semiHidden/>
    <w:rsid w:val="00B263E6"/>
    <w:rPr>
      <w:sz w:val="20"/>
      <w:szCs w:val="20"/>
    </w:rPr>
  </w:style>
  <w:style w:type="character" w:styleId="Znakapoznpodarou">
    <w:name w:val="footnote reference"/>
    <w:basedOn w:val="Standardnpsmoodstavce"/>
    <w:uiPriority w:val="99"/>
    <w:semiHidden/>
    <w:unhideWhenUsed/>
    <w:rsid w:val="00B263E6"/>
    <w:rPr>
      <w:vertAlign w:val="superscript"/>
    </w:rPr>
  </w:style>
  <w:style w:type="character" w:customStyle="1" w:styleId="ui-provider">
    <w:name w:val="ui-provider"/>
    <w:basedOn w:val="Standardnpsmoodstavce"/>
    <w:rsid w:val="00960DA3"/>
  </w:style>
  <w:style w:type="paragraph" w:styleId="Revize">
    <w:name w:val="Revision"/>
    <w:hidden/>
    <w:uiPriority w:val="99"/>
    <w:semiHidden/>
    <w:rsid w:val="0040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481">
      <w:bodyDiv w:val="1"/>
      <w:marLeft w:val="0"/>
      <w:marRight w:val="0"/>
      <w:marTop w:val="0"/>
      <w:marBottom w:val="0"/>
      <w:divBdr>
        <w:top w:val="none" w:sz="0" w:space="0" w:color="auto"/>
        <w:left w:val="none" w:sz="0" w:space="0" w:color="auto"/>
        <w:bottom w:val="none" w:sz="0" w:space="0" w:color="auto"/>
        <w:right w:val="none" w:sz="0" w:space="0" w:color="auto"/>
      </w:divBdr>
    </w:div>
    <w:div w:id="42292282">
      <w:bodyDiv w:val="1"/>
      <w:marLeft w:val="0"/>
      <w:marRight w:val="0"/>
      <w:marTop w:val="0"/>
      <w:marBottom w:val="0"/>
      <w:divBdr>
        <w:top w:val="none" w:sz="0" w:space="0" w:color="auto"/>
        <w:left w:val="none" w:sz="0" w:space="0" w:color="auto"/>
        <w:bottom w:val="none" w:sz="0" w:space="0" w:color="auto"/>
        <w:right w:val="none" w:sz="0" w:space="0" w:color="auto"/>
      </w:divBdr>
    </w:div>
    <w:div w:id="70592383">
      <w:bodyDiv w:val="1"/>
      <w:marLeft w:val="0"/>
      <w:marRight w:val="0"/>
      <w:marTop w:val="0"/>
      <w:marBottom w:val="0"/>
      <w:divBdr>
        <w:top w:val="none" w:sz="0" w:space="0" w:color="auto"/>
        <w:left w:val="none" w:sz="0" w:space="0" w:color="auto"/>
        <w:bottom w:val="none" w:sz="0" w:space="0" w:color="auto"/>
        <w:right w:val="none" w:sz="0" w:space="0" w:color="auto"/>
      </w:divBdr>
    </w:div>
    <w:div w:id="202333337">
      <w:bodyDiv w:val="1"/>
      <w:marLeft w:val="0"/>
      <w:marRight w:val="0"/>
      <w:marTop w:val="0"/>
      <w:marBottom w:val="0"/>
      <w:divBdr>
        <w:top w:val="none" w:sz="0" w:space="0" w:color="auto"/>
        <w:left w:val="none" w:sz="0" w:space="0" w:color="auto"/>
        <w:bottom w:val="none" w:sz="0" w:space="0" w:color="auto"/>
        <w:right w:val="none" w:sz="0" w:space="0" w:color="auto"/>
      </w:divBdr>
      <w:divsChild>
        <w:div w:id="1251424907">
          <w:marLeft w:val="0"/>
          <w:marRight w:val="0"/>
          <w:marTop w:val="0"/>
          <w:marBottom w:val="0"/>
          <w:divBdr>
            <w:top w:val="none" w:sz="0" w:space="0" w:color="auto"/>
            <w:left w:val="none" w:sz="0" w:space="0" w:color="auto"/>
            <w:bottom w:val="none" w:sz="0" w:space="0" w:color="auto"/>
            <w:right w:val="none" w:sz="0" w:space="0" w:color="auto"/>
          </w:divBdr>
          <w:divsChild>
            <w:div w:id="956327184">
              <w:marLeft w:val="0"/>
              <w:marRight w:val="0"/>
              <w:marTop w:val="0"/>
              <w:marBottom w:val="0"/>
              <w:divBdr>
                <w:top w:val="none" w:sz="0" w:space="0" w:color="auto"/>
                <w:left w:val="none" w:sz="0" w:space="0" w:color="auto"/>
                <w:bottom w:val="none" w:sz="0" w:space="0" w:color="auto"/>
                <w:right w:val="none" w:sz="0" w:space="0" w:color="auto"/>
              </w:divBdr>
              <w:divsChild>
                <w:div w:id="318653673">
                  <w:marLeft w:val="0"/>
                  <w:marRight w:val="0"/>
                  <w:marTop w:val="0"/>
                  <w:marBottom w:val="0"/>
                  <w:divBdr>
                    <w:top w:val="none" w:sz="0" w:space="0" w:color="auto"/>
                    <w:left w:val="none" w:sz="0" w:space="0" w:color="auto"/>
                    <w:bottom w:val="none" w:sz="0" w:space="0" w:color="auto"/>
                    <w:right w:val="none" w:sz="0" w:space="0" w:color="auto"/>
                  </w:divBdr>
                  <w:divsChild>
                    <w:div w:id="10237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0251">
      <w:bodyDiv w:val="1"/>
      <w:marLeft w:val="0"/>
      <w:marRight w:val="0"/>
      <w:marTop w:val="0"/>
      <w:marBottom w:val="0"/>
      <w:divBdr>
        <w:top w:val="none" w:sz="0" w:space="0" w:color="auto"/>
        <w:left w:val="none" w:sz="0" w:space="0" w:color="auto"/>
        <w:bottom w:val="none" w:sz="0" w:space="0" w:color="auto"/>
        <w:right w:val="none" w:sz="0" w:space="0" w:color="auto"/>
      </w:divBdr>
    </w:div>
    <w:div w:id="464011408">
      <w:bodyDiv w:val="1"/>
      <w:marLeft w:val="0"/>
      <w:marRight w:val="0"/>
      <w:marTop w:val="0"/>
      <w:marBottom w:val="0"/>
      <w:divBdr>
        <w:top w:val="none" w:sz="0" w:space="0" w:color="auto"/>
        <w:left w:val="none" w:sz="0" w:space="0" w:color="auto"/>
        <w:bottom w:val="none" w:sz="0" w:space="0" w:color="auto"/>
        <w:right w:val="none" w:sz="0" w:space="0" w:color="auto"/>
      </w:divBdr>
    </w:div>
    <w:div w:id="502429991">
      <w:bodyDiv w:val="1"/>
      <w:marLeft w:val="0"/>
      <w:marRight w:val="0"/>
      <w:marTop w:val="0"/>
      <w:marBottom w:val="0"/>
      <w:divBdr>
        <w:top w:val="none" w:sz="0" w:space="0" w:color="auto"/>
        <w:left w:val="none" w:sz="0" w:space="0" w:color="auto"/>
        <w:bottom w:val="none" w:sz="0" w:space="0" w:color="auto"/>
        <w:right w:val="none" w:sz="0" w:space="0" w:color="auto"/>
      </w:divBdr>
    </w:div>
    <w:div w:id="507214212">
      <w:bodyDiv w:val="1"/>
      <w:marLeft w:val="0"/>
      <w:marRight w:val="0"/>
      <w:marTop w:val="0"/>
      <w:marBottom w:val="0"/>
      <w:divBdr>
        <w:top w:val="none" w:sz="0" w:space="0" w:color="auto"/>
        <w:left w:val="none" w:sz="0" w:space="0" w:color="auto"/>
        <w:bottom w:val="none" w:sz="0" w:space="0" w:color="auto"/>
        <w:right w:val="none" w:sz="0" w:space="0" w:color="auto"/>
      </w:divBdr>
      <w:divsChild>
        <w:div w:id="1742556863">
          <w:marLeft w:val="0"/>
          <w:marRight w:val="0"/>
          <w:marTop w:val="0"/>
          <w:marBottom w:val="0"/>
          <w:divBdr>
            <w:top w:val="none" w:sz="0" w:space="0" w:color="auto"/>
            <w:left w:val="none" w:sz="0" w:space="0" w:color="auto"/>
            <w:bottom w:val="none" w:sz="0" w:space="0" w:color="auto"/>
            <w:right w:val="none" w:sz="0" w:space="0" w:color="auto"/>
          </w:divBdr>
          <w:divsChild>
            <w:div w:id="444234743">
              <w:marLeft w:val="0"/>
              <w:marRight w:val="0"/>
              <w:marTop w:val="0"/>
              <w:marBottom w:val="0"/>
              <w:divBdr>
                <w:top w:val="none" w:sz="0" w:space="0" w:color="auto"/>
                <w:left w:val="none" w:sz="0" w:space="0" w:color="auto"/>
                <w:bottom w:val="none" w:sz="0" w:space="0" w:color="auto"/>
                <w:right w:val="none" w:sz="0" w:space="0" w:color="auto"/>
              </w:divBdr>
              <w:divsChild>
                <w:div w:id="1568808602">
                  <w:marLeft w:val="0"/>
                  <w:marRight w:val="0"/>
                  <w:marTop w:val="0"/>
                  <w:marBottom w:val="0"/>
                  <w:divBdr>
                    <w:top w:val="none" w:sz="0" w:space="0" w:color="auto"/>
                    <w:left w:val="none" w:sz="0" w:space="0" w:color="auto"/>
                    <w:bottom w:val="none" w:sz="0" w:space="0" w:color="auto"/>
                    <w:right w:val="none" w:sz="0" w:space="0" w:color="auto"/>
                  </w:divBdr>
                  <w:divsChild>
                    <w:div w:id="1960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79559">
      <w:bodyDiv w:val="1"/>
      <w:marLeft w:val="0"/>
      <w:marRight w:val="0"/>
      <w:marTop w:val="0"/>
      <w:marBottom w:val="0"/>
      <w:divBdr>
        <w:top w:val="none" w:sz="0" w:space="0" w:color="auto"/>
        <w:left w:val="none" w:sz="0" w:space="0" w:color="auto"/>
        <w:bottom w:val="none" w:sz="0" w:space="0" w:color="auto"/>
        <w:right w:val="none" w:sz="0" w:space="0" w:color="auto"/>
      </w:divBdr>
    </w:div>
    <w:div w:id="962999204">
      <w:bodyDiv w:val="1"/>
      <w:marLeft w:val="0"/>
      <w:marRight w:val="0"/>
      <w:marTop w:val="0"/>
      <w:marBottom w:val="0"/>
      <w:divBdr>
        <w:top w:val="none" w:sz="0" w:space="0" w:color="auto"/>
        <w:left w:val="none" w:sz="0" w:space="0" w:color="auto"/>
        <w:bottom w:val="none" w:sz="0" w:space="0" w:color="auto"/>
        <w:right w:val="none" w:sz="0" w:space="0" w:color="auto"/>
      </w:divBdr>
      <w:divsChild>
        <w:div w:id="738596610">
          <w:marLeft w:val="0"/>
          <w:marRight w:val="0"/>
          <w:marTop w:val="0"/>
          <w:marBottom w:val="0"/>
          <w:divBdr>
            <w:top w:val="none" w:sz="0" w:space="0" w:color="auto"/>
            <w:left w:val="none" w:sz="0" w:space="0" w:color="auto"/>
            <w:bottom w:val="none" w:sz="0" w:space="0" w:color="auto"/>
            <w:right w:val="none" w:sz="0" w:space="0" w:color="auto"/>
          </w:divBdr>
          <w:divsChild>
            <w:div w:id="240525996">
              <w:marLeft w:val="0"/>
              <w:marRight w:val="0"/>
              <w:marTop w:val="0"/>
              <w:marBottom w:val="0"/>
              <w:divBdr>
                <w:top w:val="none" w:sz="0" w:space="0" w:color="auto"/>
                <w:left w:val="none" w:sz="0" w:space="0" w:color="auto"/>
                <w:bottom w:val="none" w:sz="0" w:space="0" w:color="auto"/>
                <w:right w:val="none" w:sz="0" w:space="0" w:color="auto"/>
              </w:divBdr>
              <w:divsChild>
                <w:div w:id="457525684">
                  <w:marLeft w:val="0"/>
                  <w:marRight w:val="0"/>
                  <w:marTop w:val="0"/>
                  <w:marBottom w:val="0"/>
                  <w:divBdr>
                    <w:top w:val="none" w:sz="0" w:space="0" w:color="auto"/>
                    <w:left w:val="none" w:sz="0" w:space="0" w:color="auto"/>
                    <w:bottom w:val="none" w:sz="0" w:space="0" w:color="auto"/>
                    <w:right w:val="none" w:sz="0" w:space="0" w:color="auto"/>
                  </w:divBdr>
                  <w:divsChild>
                    <w:div w:id="10982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97376">
      <w:bodyDiv w:val="1"/>
      <w:marLeft w:val="0"/>
      <w:marRight w:val="0"/>
      <w:marTop w:val="0"/>
      <w:marBottom w:val="0"/>
      <w:divBdr>
        <w:top w:val="none" w:sz="0" w:space="0" w:color="auto"/>
        <w:left w:val="none" w:sz="0" w:space="0" w:color="auto"/>
        <w:bottom w:val="none" w:sz="0" w:space="0" w:color="auto"/>
        <w:right w:val="none" w:sz="0" w:space="0" w:color="auto"/>
      </w:divBdr>
      <w:divsChild>
        <w:div w:id="1668484739">
          <w:marLeft w:val="0"/>
          <w:marRight w:val="0"/>
          <w:marTop w:val="0"/>
          <w:marBottom w:val="0"/>
          <w:divBdr>
            <w:top w:val="none" w:sz="0" w:space="0" w:color="auto"/>
            <w:left w:val="none" w:sz="0" w:space="0" w:color="auto"/>
            <w:bottom w:val="none" w:sz="0" w:space="0" w:color="auto"/>
            <w:right w:val="none" w:sz="0" w:space="0" w:color="auto"/>
          </w:divBdr>
          <w:divsChild>
            <w:div w:id="1964774174">
              <w:marLeft w:val="0"/>
              <w:marRight w:val="0"/>
              <w:marTop w:val="0"/>
              <w:marBottom w:val="0"/>
              <w:divBdr>
                <w:top w:val="none" w:sz="0" w:space="0" w:color="auto"/>
                <w:left w:val="none" w:sz="0" w:space="0" w:color="auto"/>
                <w:bottom w:val="none" w:sz="0" w:space="0" w:color="auto"/>
                <w:right w:val="none" w:sz="0" w:space="0" w:color="auto"/>
              </w:divBdr>
              <w:divsChild>
                <w:div w:id="373507213">
                  <w:marLeft w:val="0"/>
                  <w:marRight w:val="0"/>
                  <w:marTop w:val="0"/>
                  <w:marBottom w:val="0"/>
                  <w:divBdr>
                    <w:top w:val="none" w:sz="0" w:space="0" w:color="auto"/>
                    <w:left w:val="none" w:sz="0" w:space="0" w:color="auto"/>
                    <w:bottom w:val="none" w:sz="0" w:space="0" w:color="auto"/>
                    <w:right w:val="none" w:sz="0" w:space="0" w:color="auto"/>
                  </w:divBdr>
                  <w:divsChild>
                    <w:div w:id="4689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5326">
      <w:bodyDiv w:val="1"/>
      <w:marLeft w:val="0"/>
      <w:marRight w:val="0"/>
      <w:marTop w:val="0"/>
      <w:marBottom w:val="0"/>
      <w:divBdr>
        <w:top w:val="none" w:sz="0" w:space="0" w:color="auto"/>
        <w:left w:val="none" w:sz="0" w:space="0" w:color="auto"/>
        <w:bottom w:val="none" w:sz="0" w:space="0" w:color="auto"/>
        <w:right w:val="none" w:sz="0" w:space="0" w:color="auto"/>
      </w:divBdr>
    </w:div>
    <w:div w:id="1066950620">
      <w:bodyDiv w:val="1"/>
      <w:marLeft w:val="0"/>
      <w:marRight w:val="0"/>
      <w:marTop w:val="0"/>
      <w:marBottom w:val="0"/>
      <w:divBdr>
        <w:top w:val="none" w:sz="0" w:space="0" w:color="auto"/>
        <w:left w:val="none" w:sz="0" w:space="0" w:color="auto"/>
        <w:bottom w:val="none" w:sz="0" w:space="0" w:color="auto"/>
        <w:right w:val="none" w:sz="0" w:space="0" w:color="auto"/>
      </w:divBdr>
      <w:divsChild>
        <w:div w:id="1237976897">
          <w:marLeft w:val="0"/>
          <w:marRight w:val="0"/>
          <w:marTop w:val="0"/>
          <w:marBottom w:val="0"/>
          <w:divBdr>
            <w:top w:val="none" w:sz="0" w:space="0" w:color="auto"/>
            <w:left w:val="none" w:sz="0" w:space="0" w:color="auto"/>
            <w:bottom w:val="none" w:sz="0" w:space="0" w:color="auto"/>
            <w:right w:val="none" w:sz="0" w:space="0" w:color="auto"/>
          </w:divBdr>
          <w:divsChild>
            <w:div w:id="767964452">
              <w:marLeft w:val="0"/>
              <w:marRight w:val="0"/>
              <w:marTop w:val="0"/>
              <w:marBottom w:val="0"/>
              <w:divBdr>
                <w:top w:val="none" w:sz="0" w:space="0" w:color="auto"/>
                <w:left w:val="none" w:sz="0" w:space="0" w:color="auto"/>
                <w:bottom w:val="none" w:sz="0" w:space="0" w:color="auto"/>
                <w:right w:val="none" w:sz="0" w:space="0" w:color="auto"/>
              </w:divBdr>
              <w:divsChild>
                <w:div w:id="1483427970">
                  <w:marLeft w:val="0"/>
                  <w:marRight w:val="0"/>
                  <w:marTop w:val="0"/>
                  <w:marBottom w:val="0"/>
                  <w:divBdr>
                    <w:top w:val="none" w:sz="0" w:space="0" w:color="auto"/>
                    <w:left w:val="none" w:sz="0" w:space="0" w:color="auto"/>
                    <w:bottom w:val="none" w:sz="0" w:space="0" w:color="auto"/>
                    <w:right w:val="none" w:sz="0" w:space="0" w:color="auto"/>
                  </w:divBdr>
                  <w:divsChild>
                    <w:div w:id="2090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2214">
      <w:bodyDiv w:val="1"/>
      <w:marLeft w:val="0"/>
      <w:marRight w:val="0"/>
      <w:marTop w:val="0"/>
      <w:marBottom w:val="0"/>
      <w:divBdr>
        <w:top w:val="none" w:sz="0" w:space="0" w:color="auto"/>
        <w:left w:val="none" w:sz="0" w:space="0" w:color="auto"/>
        <w:bottom w:val="none" w:sz="0" w:space="0" w:color="auto"/>
        <w:right w:val="none" w:sz="0" w:space="0" w:color="auto"/>
      </w:divBdr>
    </w:div>
    <w:div w:id="1172260059">
      <w:bodyDiv w:val="1"/>
      <w:marLeft w:val="0"/>
      <w:marRight w:val="0"/>
      <w:marTop w:val="0"/>
      <w:marBottom w:val="0"/>
      <w:divBdr>
        <w:top w:val="none" w:sz="0" w:space="0" w:color="auto"/>
        <w:left w:val="none" w:sz="0" w:space="0" w:color="auto"/>
        <w:bottom w:val="none" w:sz="0" w:space="0" w:color="auto"/>
        <w:right w:val="none" w:sz="0" w:space="0" w:color="auto"/>
      </w:divBdr>
    </w:div>
    <w:div w:id="1197620471">
      <w:bodyDiv w:val="1"/>
      <w:marLeft w:val="0"/>
      <w:marRight w:val="0"/>
      <w:marTop w:val="0"/>
      <w:marBottom w:val="0"/>
      <w:divBdr>
        <w:top w:val="none" w:sz="0" w:space="0" w:color="auto"/>
        <w:left w:val="none" w:sz="0" w:space="0" w:color="auto"/>
        <w:bottom w:val="none" w:sz="0" w:space="0" w:color="auto"/>
        <w:right w:val="none" w:sz="0" w:space="0" w:color="auto"/>
      </w:divBdr>
    </w:div>
    <w:div w:id="1236941479">
      <w:bodyDiv w:val="1"/>
      <w:marLeft w:val="0"/>
      <w:marRight w:val="0"/>
      <w:marTop w:val="0"/>
      <w:marBottom w:val="0"/>
      <w:divBdr>
        <w:top w:val="none" w:sz="0" w:space="0" w:color="auto"/>
        <w:left w:val="none" w:sz="0" w:space="0" w:color="auto"/>
        <w:bottom w:val="none" w:sz="0" w:space="0" w:color="auto"/>
        <w:right w:val="none" w:sz="0" w:space="0" w:color="auto"/>
      </w:divBdr>
    </w:div>
    <w:div w:id="1304771220">
      <w:bodyDiv w:val="1"/>
      <w:marLeft w:val="0"/>
      <w:marRight w:val="0"/>
      <w:marTop w:val="0"/>
      <w:marBottom w:val="0"/>
      <w:divBdr>
        <w:top w:val="none" w:sz="0" w:space="0" w:color="auto"/>
        <w:left w:val="none" w:sz="0" w:space="0" w:color="auto"/>
        <w:bottom w:val="none" w:sz="0" w:space="0" w:color="auto"/>
        <w:right w:val="none" w:sz="0" w:space="0" w:color="auto"/>
      </w:divBdr>
      <w:divsChild>
        <w:div w:id="1532762569">
          <w:marLeft w:val="0"/>
          <w:marRight w:val="0"/>
          <w:marTop w:val="0"/>
          <w:marBottom w:val="0"/>
          <w:divBdr>
            <w:top w:val="none" w:sz="0" w:space="0" w:color="auto"/>
            <w:left w:val="none" w:sz="0" w:space="0" w:color="auto"/>
            <w:bottom w:val="none" w:sz="0" w:space="0" w:color="auto"/>
            <w:right w:val="none" w:sz="0" w:space="0" w:color="auto"/>
          </w:divBdr>
          <w:divsChild>
            <w:div w:id="1308507469">
              <w:marLeft w:val="0"/>
              <w:marRight w:val="0"/>
              <w:marTop w:val="0"/>
              <w:marBottom w:val="0"/>
              <w:divBdr>
                <w:top w:val="none" w:sz="0" w:space="0" w:color="auto"/>
                <w:left w:val="none" w:sz="0" w:space="0" w:color="auto"/>
                <w:bottom w:val="none" w:sz="0" w:space="0" w:color="auto"/>
                <w:right w:val="none" w:sz="0" w:space="0" w:color="auto"/>
              </w:divBdr>
              <w:divsChild>
                <w:div w:id="1013917594">
                  <w:marLeft w:val="0"/>
                  <w:marRight w:val="0"/>
                  <w:marTop w:val="0"/>
                  <w:marBottom w:val="0"/>
                  <w:divBdr>
                    <w:top w:val="none" w:sz="0" w:space="0" w:color="auto"/>
                    <w:left w:val="none" w:sz="0" w:space="0" w:color="auto"/>
                    <w:bottom w:val="none" w:sz="0" w:space="0" w:color="auto"/>
                    <w:right w:val="none" w:sz="0" w:space="0" w:color="auto"/>
                  </w:divBdr>
                  <w:divsChild>
                    <w:div w:id="403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19756">
      <w:bodyDiv w:val="1"/>
      <w:marLeft w:val="0"/>
      <w:marRight w:val="0"/>
      <w:marTop w:val="0"/>
      <w:marBottom w:val="0"/>
      <w:divBdr>
        <w:top w:val="none" w:sz="0" w:space="0" w:color="auto"/>
        <w:left w:val="none" w:sz="0" w:space="0" w:color="auto"/>
        <w:bottom w:val="none" w:sz="0" w:space="0" w:color="auto"/>
        <w:right w:val="none" w:sz="0" w:space="0" w:color="auto"/>
      </w:divBdr>
    </w:div>
    <w:div w:id="1505320225">
      <w:bodyDiv w:val="1"/>
      <w:marLeft w:val="0"/>
      <w:marRight w:val="0"/>
      <w:marTop w:val="0"/>
      <w:marBottom w:val="0"/>
      <w:divBdr>
        <w:top w:val="none" w:sz="0" w:space="0" w:color="auto"/>
        <w:left w:val="none" w:sz="0" w:space="0" w:color="auto"/>
        <w:bottom w:val="none" w:sz="0" w:space="0" w:color="auto"/>
        <w:right w:val="none" w:sz="0" w:space="0" w:color="auto"/>
      </w:divBdr>
    </w:div>
    <w:div w:id="1824394010">
      <w:bodyDiv w:val="1"/>
      <w:marLeft w:val="0"/>
      <w:marRight w:val="0"/>
      <w:marTop w:val="0"/>
      <w:marBottom w:val="0"/>
      <w:divBdr>
        <w:top w:val="none" w:sz="0" w:space="0" w:color="auto"/>
        <w:left w:val="none" w:sz="0" w:space="0" w:color="auto"/>
        <w:bottom w:val="none" w:sz="0" w:space="0" w:color="auto"/>
        <w:right w:val="none" w:sz="0" w:space="0" w:color="auto"/>
      </w:divBdr>
    </w:div>
    <w:div w:id="1852143447">
      <w:bodyDiv w:val="1"/>
      <w:marLeft w:val="0"/>
      <w:marRight w:val="0"/>
      <w:marTop w:val="0"/>
      <w:marBottom w:val="0"/>
      <w:divBdr>
        <w:top w:val="none" w:sz="0" w:space="0" w:color="auto"/>
        <w:left w:val="none" w:sz="0" w:space="0" w:color="auto"/>
        <w:bottom w:val="none" w:sz="0" w:space="0" w:color="auto"/>
        <w:right w:val="none" w:sz="0" w:space="0" w:color="auto"/>
      </w:divBdr>
    </w:div>
    <w:div w:id="1866479324">
      <w:bodyDiv w:val="1"/>
      <w:marLeft w:val="0"/>
      <w:marRight w:val="0"/>
      <w:marTop w:val="0"/>
      <w:marBottom w:val="0"/>
      <w:divBdr>
        <w:top w:val="none" w:sz="0" w:space="0" w:color="auto"/>
        <w:left w:val="none" w:sz="0" w:space="0" w:color="auto"/>
        <w:bottom w:val="none" w:sz="0" w:space="0" w:color="auto"/>
        <w:right w:val="none" w:sz="0" w:space="0" w:color="auto"/>
      </w:divBdr>
      <w:divsChild>
        <w:div w:id="1410811358">
          <w:marLeft w:val="0"/>
          <w:marRight w:val="0"/>
          <w:marTop w:val="0"/>
          <w:marBottom w:val="0"/>
          <w:divBdr>
            <w:top w:val="none" w:sz="0" w:space="0" w:color="auto"/>
            <w:left w:val="none" w:sz="0" w:space="0" w:color="auto"/>
            <w:bottom w:val="none" w:sz="0" w:space="0" w:color="auto"/>
            <w:right w:val="none" w:sz="0" w:space="0" w:color="auto"/>
          </w:divBdr>
        </w:div>
        <w:div w:id="1803304523">
          <w:marLeft w:val="0"/>
          <w:marRight w:val="0"/>
          <w:marTop w:val="0"/>
          <w:marBottom w:val="0"/>
          <w:divBdr>
            <w:top w:val="none" w:sz="0" w:space="0" w:color="auto"/>
            <w:left w:val="none" w:sz="0" w:space="0" w:color="auto"/>
            <w:bottom w:val="none" w:sz="0" w:space="0" w:color="auto"/>
            <w:right w:val="none" w:sz="0" w:space="0" w:color="auto"/>
          </w:divBdr>
        </w:div>
        <w:div w:id="1465073948">
          <w:marLeft w:val="0"/>
          <w:marRight w:val="0"/>
          <w:marTop w:val="0"/>
          <w:marBottom w:val="0"/>
          <w:divBdr>
            <w:top w:val="none" w:sz="0" w:space="0" w:color="auto"/>
            <w:left w:val="none" w:sz="0" w:space="0" w:color="auto"/>
            <w:bottom w:val="none" w:sz="0" w:space="0" w:color="auto"/>
            <w:right w:val="none" w:sz="0" w:space="0" w:color="auto"/>
          </w:divBdr>
        </w:div>
        <w:div w:id="1816796535">
          <w:marLeft w:val="0"/>
          <w:marRight w:val="0"/>
          <w:marTop w:val="0"/>
          <w:marBottom w:val="0"/>
          <w:divBdr>
            <w:top w:val="none" w:sz="0" w:space="0" w:color="auto"/>
            <w:left w:val="none" w:sz="0" w:space="0" w:color="auto"/>
            <w:bottom w:val="none" w:sz="0" w:space="0" w:color="auto"/>
            <w:right w:val="none" w:sz="0" w:space="0" w:color="auto"/>
          </w:divBdr>
        </w:div>
        <w:div w:id="1985111984">
          <w:marLeft w:val="0"/>
          <w:marRight w:val="0"/>
          <w:marTop w:val="0"/>
          <w:marBottom w:val="0"/>
          <w:divBdr>
            <w:top w:val="none" w:sz="0" w:space="0" w:color="auto"/>
            <w:left w:val="none" w:sz="0" w:space="0" w:color="auto"/>
            <w:bottom w:val="none" w:sz="0" w:space="0" w:color="auto"/>
            <w:right w:val="none" w:sz="0" w:space="0" w:color="auto"/>
          </w:divBdr>
        </w:div>
        <w:div w:id="1878007269">
          <w:marLeft w:val="0"/>
          <w:marRight w:val="0"/>
          <w:marTop w:val="0"/>
          <w:marBottom w:val="0"/>
          <w:divBdr>
            <w:top w:val="none" w:sz="0" w:space="0" w:color="auto"/>
            <w:left w:val="none" w:sz="0" w:space="0" w:color="auto"/>
            <w:bottom w:val="none" w:sz="0" w:space="0" w:color="auto"/>
            <w:right w:val="none" w:sz="0" w:space="0" w:color="auto"/>
          </w:divBdr>
        </w:div>
        <w:div w:id="1615475290">
          <w:marLeft w:val="0"/>
          <w:marRight w:val="0"/>
          <w:marTop w:val="0"/>
          <w:marBottom w:val="0"/>
          <w:divBdr>
            <w:top w:val="none" w:sz="0" w:space="0" w:color="auto"/>
            <w:left w:val="none" w:sz="0" w:space="0" w:color="auto"/>
            <w:bottom w:val="none" w:sz="0" w:space="0" w:color="auto"/>
            <w:right w:val="none" w:sz="0" w:space="0" w:color="auto"/>
          </w:divBdr>
        </w:div>
        <w:div w:id="712509592">
          <w:marLeft w:val="0"/>
          <w:marRight w:val="0"/>
          <w:marTop w:val="0"/>
          <w:marBottom w:val="0"/>
          <w:divBdr>
            <w:top w:val="none" w:sz="0" w:space="0" w:color="auto"/>
            <w:left w:val="none" w:sz="0" w:space="0" w:color="auto"/>
            <w:bottom w:val="none" w:sz="0" w:space="0" w:color="auto"/>
            <w:right w:val="none" w:sz="0" w:space="0" w:color="auto"/>
          </w:divBdr>
        </w:div>
        <w:div w:id="867445554">
          <w:marLeft w:val="0"/>
          <w:marRight w:val="0"/>
          <w:marTop w:val="0"/>
          <w:marBottom w:val="0"/>
          <w:divBdr>
            <w:top w:val="none" w:sz="0" w:space="0" w:color="auto"/>
            <w:left w:val="none" w:sz="0" w:space="0" w:color="auto"/>
            <w:bottom w:val="none" w:sz="0" w:space="0" w:color="auto"/>
            <w:right w:val="none" w:sz="0" w:space="0" w:color="auto"/>
          </w:divBdr>
        </w:div>
        <w:div w:id="607854913">
          <w:marLeft w:val="0"/>
          <w:marRight w:val="0"/>
          <w:marTop w:val="0"/>
          <w:marBottom w:val="0"/>
          <w:divBdr>
            <w:top w:val="none" w:sz="0" w:space="0" w:color="auto"/>
            <w:left w:val="none" w:sz="0" w:space="0" w:color="auto"/>
            <w:bottom w:val="none" w:sz="0" w:space="0" w:color="auto"/>
            <w:right w:val="none" w:sz="0" w:space="0" w:color="auto"/>
          </w:divBdr>
        </w:div>
        <w:div w:id="1340935089">
          <w:marLeft w:val="0"/>
          <w:marRight w:val="0"/>
          <w:marTop w:val="0"/>
          <w:marBottom w:val="0"/>
          <w:divBdr>
            <w:top w:val="none" w:sz="0" w:space="0" w:color="auto"/>
            <w:left w:val="none" w:sz="0" w:space="0" w:color="auto"/>
            <w:bottom w:val="none" w:sz="0" w:space="0" w:color="auto"/>
            <w:right w:val="none" w:sz="0" w:space="0" w:color="auto"/>
          </w:divBdr>
        </w:div>
        <w:div w:id="228151984">
          <w:marLeft w:val="0"/>
          <w:marRight w:val="0"/>
          <w:marTop w:val="0"/>
          <w:marBottom w:val="0"/>
          <w:divBdr>
            <w:top w:val="none" w:sz="0" w:space="0" w:color="auto"/>
            <w:left w:val="none" w:sz="0" w:space="0" w:color="auto"/>
            <w:bottom w:val="none" w:sz="0" w:space="0" w:color="auto"/>
            <w:right w:val="none" w:sz="0" w:space="0" w:color="auto"/>
          </w:divBdr>
        </w:div>
        <w:div w:id="1221135639">
          <w:marLeft w:val="0"/>
          <w:marRight w:val="0"/>
          <w:marTop w:val="0"/>
          <w:marBottom w:val="0"/>
          <w:divBdr>
            <w:top w:val="none" w:sz="0" w:space="0" w:color="auto"/>
            <w:left w:val="none" w:sz="0" w:space="0" w:color="auto"/>
            <w:bottom w:val="none" w:sz="0" w:space="0" w:color="auto"/>
            <w:right w:val="none" w:sz="0" w:space="0" w:color="auto"/>
          </w:divBdr>
        </w:div>
        <w:div w:id="865798729">
          <w:marLeft w:val="0"/>
          <w:marRight w:val="0"/>
          <w:marTop w:val="0"/>
          <w:marBottom w:val="0"/>
          <w:divBdr>
            <w:top w:val="none" w:sz="0" w:space="0" w:color="auto"/>
            <w:left w:val="none" w:sz="0" w:space="0" w:color="auto"/>
            <w:bottom w:val="none" w:sz="0" w:space="0" w:color="auto"/>
            <w:right w:val="none" w:sz="0" w:space="0" w:color="auto"/>
          </w:divBdr>
        </w:div>
        <w:div w:id="772286470">
          <w:marLeft w:val="0"/>
          <w:marRight w:val="0"/>
          <w:marTop w:val="0"/>
          <w:marBottom w:val="0"/>
          <w:divBdr>
            <w:top w:val="none" w:sz="0" w:space="0" w:color="auto"/>
            <w:left w:val="none" w:sz="0" w:space="0" w:color="auto"/>
            <w:bottom w:val="none" w:sz="0" w:space="0" w:color="auto"/>
            <w:right w:val="none" w:sz="0" w:space="0" w:color="auto"/>
          </w:divBdr>
        </w:div>
      </w:divsChild>
    </w:div>
    <w:div w:id="2043095939">
      <w:bodyDiv w:val="1"/>
      <w:marLeft w:val="0"/>
      <w:marRight w:val="0"/>
      <w:marTop w:val="0"/>
      <w:marBottom w:val="0"/>
      <w:divBdr>
        <w:top w:val="none" w:sz="0" w:space="0" w:color="auto"/>
        <w:left w:val="none" w:sz="0" w:space="0" w:color="auto"/>
        <w:bottom w:val="none" w:sz="0" w:space="0" w:color="auto"/>
        <w:right w:val="none" w:sz="0" w:space="0" w:color="auto"/>
      </w:divBdr>
    </w:div>
    <w:div w:id="2055931577">
      <w:bodyDiv w:val="1"/>
      <w:marLeft w:val="0"/>
      <w:marRight w:val="0"/>
      <w:marTop w:val="0"/>
      <w:marBottom w:val="0"/>
      <w:divBdr>
        <w:top w:val="none" w:sz="0" w:space="0" w:color="auto"/>
        <w:left w:val="none" w:sz="0" w:space="0" w:color="auto"/>
        <w:bottom w:val="none" w:sz="0" w:space="0" w:color="auto"/>
        <w:right w:val="none" w:sz="0" w:space="0" w:color="auto"/>
      </w:divBdr>
    </w:div>
    <w:div w:id="2064481345">
      <w:bodyDiv w:val="1"/>
      <w:marLeft w:val="0"/>
      <w:marRight w:val="0"/>
      <w:marTop w:val="0"/>
      <w:marBottom w:val="0"/>
      <w:divBdr>
        <w:top w:val="none" w:sz="0" w:space="0" w:color="auto"/>
        <w:left w:val="none" w:sz="0" w:space="0" w:color="auto"/>
        <w:bottom w:val="none" w:sz="0" w:space="0" w:color="auto"/>
        <w:right w:val="none" w:sz="0" w:space="0" w:color="auto"/>
      </w:divBdr>
    </w:div>
    <w:div w:id="2116241310">
      <w:bodyDiv w:val="1"/>
      <w:marLeft w:val="0"/>
      <w:marRight w:val="0"/>
      <w:marTop w:val="0"/>
      <w:marBottom w:val="0"/>
      <w:divBdr>
        <w:top w:val="none" w:sz="0" w:space="0" w:color="auto"/>
        <w:left w:val="none" w:sz="0" w:space="0" w:color="auto"/>
        <w:bottom w:val="none" w:sz="0" w:space="0" w:color="auto"/>
        <w:right w:val="none" w:sz="0" w:space="0" w:color="auto"/>
      </w:divBdr>
      <w:divsChild>
        <w:div w:id="98096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vodicka@planrada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eza.stosova@crestcom.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enisa.kolarikova@crestco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nt\Google%20Drive\Online%20Marketing\17_Target%20Group%20Cards\ENG\Planrad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2908D-BA74-490E-8B54-6F0D86579E8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E05B7B81-62E3-40B1-9F1C-ACC68DD4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FCCF9-57EF-4BF0-AD7F-D96BE988A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Planradar Template</Template>
  <TotalTime>2</TotalTime>
  <Pages>3</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Content_2</dc:creator>
  <cp:keywords/>
  <dc:description/>
  <cp:lastModifiedBy>Tereza Štosová</cp:lastModifiedBy>
  <cp:revision>148</cp:revision>
  <cp:lastPrinted>2019-05-22T08:11:00Z</cp:lastPrinted>
  <dcterms:created xsi:type="dcterms:W3CDTF">2023-06-06T09:06:00Z</dcterms:created>
  <dcterms:modified xsi:type="dcterms:W3CDTF">2023-06-28T11:12:00Z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